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492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left"/>
        <w:textAlignment w:val="auto"/>
        <w:rPr>
          <w:rFonts w:hint="eastAsia" w:ascii="黑体" w:hAnsi="黑体" w:eastAsia="黑体" w:cs="黑体"/>
          <w:color w:val="000000"/>
          <w:kern w:val="2"/>
          <w:sz w:val="32"/>
          <w:szCs w:val="32"/>
          <w:lang w:val="en-US" w:eastAsia="zh-CN" w:bidi="ar"/>
        </w:rPr>
      </w:pPr>
    </w:p>
    <w:p w14:paraId="22BC802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left"/>
        <w:textAlignment w:val="auto"/>
        <w:rPr>
          <w:rFonts w:hint="eastAsia" w:ascii="黑体" w:hAnsi="黑体" w:eastAsia="黑体" w:cs="黑体"/>
          <w:color w:val="000000"/>
          <w:kern w:val="2"/>
          <w:sz w:val="32"/>
          <w:szCs w:val="32"/>
          <w:lang w:val="en-US" w:eastAsia="zh-CN" w:bidi="ar"/>
        </w:rPr>
      </w:pPr>
      <w:r>
        <w:rPr>
          <w:rFonts w:hint="eastAsia" w:ascii="黑体" w:hAnsi="黑体" w:eastAsia="黑体" w:cs="黑体"/>
          <w:color w:val="000000"/>
          <w:kern w:val="2"/>
          <w:sz w:val="32"/>
          <w:szCs w:val="32"/>
          <w:lang w:val="en-US" w:eastAsia="zh-CN" w:bidi="ar"/>
        </w:rPr>
        <w:t>附件1</w:t>
      </w:r>
    </w:p>
    <w:p w14:paraId="421B4875">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kern w:val="2"/>
          <w:sz w:val="36"/>
          <w:szCs w:val="36"/>
          <w:lang w:val="en-US" w:eastAsia="zh-CN" w:bidi="ar"/>
        </w:rPr>
      </w:pPr>
      <w:bookmarkStart w:id="0" w:name="_GoBack"/>
      <w:r>
        <w:rPr>
          <w:rFonts w:hint="eastAsia" w:ascii="方正小标宋简体" w:hAnsi="方正小标宋简体" w:eastAsia="方正小标宋简体" w:cs="方正小标宋简体"/>
          <w:color w:val="000000"/>
          <w:kern w:val="2"/>
          <w:sz w:val="36"/>
          <w:szCs w:val="36"/>
          <w:lang w:val="en-US" w:eastAsia="zh-CN" w:bidi="ar"/>
        </w:rPr>
        <w:t>开封</w:t>
      </w:r>
      <w:r>
        <w:rPr>
          <w:rFonts w:ascii="方正小标宋简体" w:hAnsi="方正小标宋简体" w:eastAsia="方正小标宋简体" w:cs="方正小标宋简体"/>
          <w:color w:val="000000"/>
          <w:kern w:val="2"/>
          <w:sz w:val="36"/>
          <w:szCs w:val="36"/>
          <w:lang w:val="en-US" w:eastAsia="zh-CN" w:bidi="ar"/>
        </w:rPr>
        <w:t>市人大</w:t>
      </w:r>
      <w:r>
        <w:rPr>
          <w:rFonts w:hint="eastAsia" w:ascii="方正小标宋简体" w:hAnsi="方正小标宋简体" w:eastAsia="方正小标宋简体" w:cs="方正小标宋简体"/>
          <w:color w:val="000000"/>
          <w:kern w:val="2"/>
          <w:sz w:val="36"/>
          <w:szCs w:val="36"/>
          <w:lang w:val="en-US" w:eastAsia="zh-CN" w:bidi="ar"/>
        </w:rPr>
        <w:t>常委会预决算审查要求</w:t>
      </w:r>
    </w:p>
    <w:bookmarkEnd w:id="0"/>
    <w:p w14:paraId="6D7393F5">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kern w:val="2"/>
          <w:sz w:val="36"/>
          <w:szCs w:val="36"/>
          <w:lang w:val="en-US" w:eastAsia="zh-CN" w:bidi="ar"/>
        </w:rPr>
      </w:pPr>
    </w:p>
    <w:p w14:paraId="238122C9">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shd w:val="clear" w:color="auto" w:fill="FFFFFF"/>
          <w:lang w:eastAsia="zh-CN"/>
        </w:rPr>
        <w:t>一、审查服务要求</w:t>
      </w:r>
      <w:r>
        <w:rPr>
          <w:rFonts w:hint="eastAsia" w:ascii="黑体" w:hAnsi="黑体" w:eastAsia="黑体" w:cs="黑体"/>
          <w:color w:val="000000"/>
          <w:kern w:val="0"/>
          <w:sz w:val="32"/>
          <w:szCs w:val="32"/>
          <w:shd w:val="clear" w:color="auto" w:fill="FFFFFF"/>
        </w:rPr>
        <w:t xml:space="preserve"> </w:t>
      </w:r>
    </w:p>
    <w:p w14:paraId="538F3E1D">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sz w:val="32"/>
          <w:szCs w:val="32"/>
        </w:rPr>
      </w:pPr>
      <w:r>
        <w:rPr>
          <w:rFonts w:hint="eastAsia" w:ascii="仿宋_GB2312" w:hAnsi="Times New Roman" w:eastAsia="仿宋_GB2312" w:cs="仿宋_GB2312"/>
          <w:color w:val="000000"/>
          <w:spacing w:val="0"/>
          <w:kern w:val="0"/>
          <w:sz w:val="32"/>
          <w:szCs w:val="32"/>
          <w:shd w:val="clear" w:color="auto" w:fill="FFFFFF"/>
          <w:lang w:eastAsia="zh-CN"/>
        </w:rPr>
        <w:t>为保障审查质量和数据安全，</w:t>
      </w:r>
      <w:r>
        <w:rPr>
          <w:rFonts w:hint="eastAsia" w:ascii="仿宋_GB2312" w:hAnsi="Times New Roman" w:eastAsia="仿宋_GB2312" w:cs="仿宋_GB2312"/>
          <w:color w:val="000000"/>
          <w:spacing w:val="0"/>
          <w:kern w:val="0"/>
          <w:sz w:val="32"/>
          <w:szCs w:val="32"/>
          <w:shd w:val="clear" w:color="auto" w:fill="FFFFFF"/>
        </w:rPr>
        <w:t>供应商需</w:t>
      </w:r>
      <w:r>
        <w:rPr>
          <w:rFonts w:hint="eastAsia" w:ascii="仿宋_GB2312" w:hAnsi="Times New Roman" w:eastAsia="仿宋_GB2312" w:cs="仿宋_GB2312"/>
          <w:color w:val="000000"/>
          <w:spacing w:val="0"/>
          <w:kern w:val="0"/>
          <w:sz w:val="32"/>
          <w:szCs w:val="32"/>
          <w:shd w:val="clear" w:color="auto" w:fill="FFFFFF"/>
          <w:lang w:eastAsia="zh-CN"/>
        </w:rPr>
        <w:t>按照以下要求</w:t>
      </w:r>
      <w:r>
        <w:rPr>
          <w:rFonts w:hint="eastAsia" w:ascii="仿宋_GB2312" w:hAnsi="Times New Roman" w:eastAsia="仿宋_GB2312" w:cs="仿宋_GB2312"/>
          <w:color w:val="000000"/>
          <w:spacing w:val="0"/>
          <w:kern w:val="0"/>
          <w:sz w:val="32"/>
          <w:szCs w:val="32"/>
          <w:shd w:val="clear" w:color="auto" w:fill="FFFFFF"/>
        </w:rPr>
        <w:t>提供服务：</w:t>
      </w:r>
    </w:p>
    <w:p w14:paraId="2F1D9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eastAsia="zh-CN"/>
        </w:rPr>
        <w:t>要依据《中华人民共和国预算法》、《中华人民共和国会计法》、《政府会计制度》、《河南省预算审查监督条例》《财政支出绩效评价管理暂行办法》等相关法律法规和制度文件，</w:t>
      </w:r>
      <w:r>
        <w:rPr>
          <w:rFonts w:hint="eastAsia" w:ascii="仿宋_GB2312" w:hAnsi="宋体" w:eastAsia="仿宋_GB2312"/>
          <w:sz w:val="32"/>
          <w:szCs w:val="32"/>
        </w:rPr>
        <w:t>进行初步审查，重点</w:t>
      </w:r>
      <w:r>
        <w:rPr>
          <w:rFonts w:hint="eastAsia" w:ascii="仿宋_GB2312" w:hAnsi="宋体" w:eastAsia="仿宋_GB2312"/>
          <w:sz w:val="32"/>
          <w:szCs w:val="32"/>
          <w:lang w:eastAsia="zh-CN"/>
        </w:rPr>
        <w:t>审查内容以《中华人民共和国预算法》及其实施条例、《河南省预算审查监督条例》规定为准。</w:t>
      </w:r>
    </w:p>
    <w:p w14:paraId="2EE5FCC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color w:val="000000"/>
          <w:sz w:val="32"/>
          <w:szCs w:val="32"/>
          <w:lang w:val="en-US" w:eastAsia="zh-CN"/>
        </w:rPr>
        <w:t>2.</w:t>
      </w:r>
      <w:r>
        <w:rPr>
          <w:rFonts w:hint="eastAsia" w:ascii="仿宋_GB2312" w:hAnsi="宋体" w:eastAsia="仿宋_GB2312"/>
          <w:sz w:val="32"/>
          <w:szCs w:val="32"/>
        </w:rPr>
        <w:t>审查工作涉及实施审查程序，以获取有关预算报表金额和披露的审查证据。审查工作还包括评价管理层选用会计政策的恰当性和作出预算估计的合理性。</w:t>
      </w:r>
    </w:p>
    <w:p w14:paraId="15CF72C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color w:val="000000"/>
          <w:sz w:val="32"/>
          <w:szCs w:val="32"/>
        </w:rPr>
        <w:t>3.</w:t>
      </w:r>
      <w:r>
        <w:rPr>
          <w:rFonts w:hint="eastAsia" w:ascii="仿宋_GB2312" w:hAnsi="宋体" w:eastAsia="仿宋_GB2312"/>
          <w:sz w:val="32"/>
          <w:szCs w:val="32"/>
        </w:rPr>
        <w:t>按照约定时间完成审查工作，出具</w:t>
      </w:r>
      <w:r>
        <w:rPr>
          <w:rFonts w:hint="eastAsia" w:ascii="仿宋_GB2312" w:hAnsi="宋体" w:eastAsia="仿宋_GB2312"/>
          <w:color w:val="000000"/>
          <w:sz w:val="32"/>
          <w:szCs w:val="32"/>
          <w:lang w:eastAsia="zh-CN"/>
        </w:rPr>
        <w:t>真实、专业的</w:t>
      </w:r>
      <w:r>
        <w:rPr>
          <w:rFonts w:hint="eastAsia" w:ascii="仿宋_GB2312" w:hAnsi="宋体" w:eastAsia="仿宋_GB2312"/>
          <w:sz w:val="32"/>
          <w:szCs w:val="32"/>
        </w:rPr>
        <w:t>审查报告。</w:t>
      </w:r>
    </w:p>
    <w:p w14:paraId="352DA10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r>
        <w:rPr>
          <w:rFonts w:hint="eastAsia" w:ascii="黑体" w:hAnsi="黑体" w:eastAsia="黑体" w:cs="黑体"/>
          <w:color w:val="000000"/>
          <w:spacing w:val="0"/>
          <w:kern w:val="0"/>
          <w:sz w:val="32"/>
          <w:szCs w:val="32"/>
          <w:shd w:val="clear" w:color="auto" w:fill="FFFFFF"/>
          <w:lang w:val="en-US" w:eastAsia="zh-CN" w:bidi="ar"/>
        </w:rPr>
        <w:t>二、供应商资格：</w:t>
      </w:r>
    </w:p>
    <w:p w14:paraId="5E062E1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Times New Roman" w:eastAsia="仿宋_GB2312" w:cs="仿宋_GB2312"/>
          <w:color w:val="000000"/>
          <w:spacing w:val="0"/>
          <w:kern w:val="0"/>
          <w:sz w:val="32"/>
          <w:szCs w:val="32"/>
          <w:shd w:val="clear" w:color="auto" w:fill="FFFFFF"/>
          <w:lang w:val="en-US" w:eastAsia="zh-CN" w:bidi="ar"/>
        </w:rPr>
      </w:pPr>
      <w:r>
        <w:rPr>
          <w:rFonts w:hint="eastAsia" w:ascii="仿宋_GB2312" w:hAnsi="Times New Roman" w:eastAsia="仿宋_GB2312" w:cs="仿宋_GB2312"/>
          <w:color w:val="000000"/>
          <w:spacing w:val="0"/>
          <w:kern w:val="0"/>
          <w:sz w:val="32"/>
          <w:szCs w:val="32"/>
          <w:shd w:val="clear" w:color="auto" w:fill="FFFFFF"/>
          <w:lang w:val="en-US" w:eastAsia="zh-CN" w:bidi="ar"/>
        </w:rPr>
        <w:t>1.供应商应具备独立承担民事责任能力的在中华人民共和国境内注册的法人或其它组织。</w:t>
      </w:r>
    </w:p>
    <w:p w14:paraId="77826574">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仿宋_GB2312" w:hAnsi="Times New Roman" w:eastAsia="仿宋_GB2312" w:cs="仿宋_GB2312"/>
          <w:color w:val="000000"/>
          <w:spacing w:val="0"/>
          <w:kern w:val="0"/>
          <w:sz w:val="32"/>
          <w:szCs w:val="32"/>
          <w:shd w:val="clear" w:color="auto" w:fill="FFFFFF"/>
          <w:lang w:val="en-US" w:eastAsia="zh-CN" w:bidi="ar"/>
        </w:rPr>
      </w:pPr>
      <w:r>
        <w:rPr>
          <w:rFonts w:hint="eastAsia" w:ascii="仿宋_GB2312" w:hAnsi="Times New Roman" w:eastAsia="仿宋_GB2312" w:cs="仿宋_GB2312"/>
          <w:color w:val="000000"/>
          <w:spacing w:val="0"/>
          <w:kern w:val="0"/>
          <w:sz w:val="32"/>
          <w:szCs w:val="32"/>
          <w:shd w:val="clear" w:color="auto" w:fill="FFFFFF"/>
          <w:lang w:val="en-US" w:eastAsia="zh-CN" w:bidi="ar"/>
        </w:rPr>
        <w:t>2.供应商应具备《中华人民共和国政府采购法》第二十二条规定的条件。</w:t>
      </w:r>
    </w:p>
    <w:p w14:paraId="1FB79637">
      <w:pPr>
        <w:pStyle w:val="5"/>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firstLine="640" w:firstLineChars="200"/>
        <w:jc w:val="both"/>
        <w:textAlignment w:val="auto"/>
        <w:rPr>
          <w:sz w:val="32"/>
          <w:szCs w:val="32"/>
        </w:rPr>
      </w:pPr>
      <w:r>
        <w:rPr>
          <w:rFonts w:hint="eastAsia" w:ascii="黑体" w:hAnsi="黑体" w:eastAsia="黑体" w:cs="黑体"/>
          <w:color w:val="000000"/>
          <w:spacing w:val="0"/>
          <w:kern w:val="0"/>
          <w:sz w:val="32"/>
          <w:szCs w:val="32"/>
          <w:shd w:val="clear" w:color="auto" w:fill="FFFFFF"/>
          <w:lang w:val="en-US" w:eastAsia="zh-CN" w:bidi="ar"/>
        </w:rPr>
        <w:t>三、</w:t>
      </w:r>
      <w:r>
        <w:rPr>
          <w:rFonts w:hint="eastAsia" w:ascii="黑体" w:hAnsi="宋体" w:eastAsia="黑体" w:cs="黑体"/>
          <w:color w:val="000000"/>
          <w:kern w:val="0"/>
          <w:sz w:val="32"/>
          <w:szCs w:val="32"/>
          <w:shd w:val="clear" w:color="auto" w:fill="FFFFFF"/>
          <w:lang w:eastAsia="zh-CN"/>
        </w:rPr>
        <w:t>其他要求</w:t>
      </w:r>
    </w:p>
    <w:p w14:paraId="559E346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Times New Roman" w:eastAsia="仿宋_GB2312" w:cs="仿宋_GB2312"/>
          <w:color w:val="000000"/>
          <w:kern w:val="2"/>
          <w:sz w:val="32"/>
          <w:szCs w:val="32"/>
          <w:lang w:val="en-US" w:eastAsia="zh-CN" w:bidi="ar"/>
        </w:rPr>
        <w:t>1.每项审查服务至少安排5名（含2名及以上注册会计师）</w:t>
      </w:r>
      <w:r>
        <w:rPr>
          <w:rFonts w:hint="eastAsia" w:ascii="仿宋_GB2312" w:hAnsi="宋体" w:eastAsia="仿宋_GB2312"/>
          <w:sz w:val="32"/>
          <w:szCs w:val="32"/>
          <w:lang w:val="en-US" w:eastAsia="zh-CN"/>
        </w:rPr>
        <w:t>具备审查资格的专业人员开展审查，由其中1-2人兼任负责人。</w:t>
      </w:r>
    </w:p>
    <w:p w14:paraId="72E7DF1D">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2.参加审查人员需在我方指定工作场地开展审查。</w:t>
      </w:r>
    </w:p>
    <w:p w14:paraId="3E5A7B2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w:t>
      </w:r>
      <w:r>
        <w:rPr>
          <w:rFonts w:hint="eastAsia" w:ascii="仿宋_GB2312" w:hAnsi="宋体" w:eastAsia="仿宋_GB2312"/>
          <w:sz w:val="32"/>
          <w:szCs w:val="32"/>
        </w:rPr>
        <w:t>除下列情况外，应当对执行业务过程中知悉的审查单位的信息予以保密：(1)取得</w:t>
      </w:r>
      <w:r>
        <w:rPr>
          <w:rFonts w:hint="eastAsia" w:ascii="仿宋_GB2312" w:hAnsi="宋体" w:eastAsia="仿宋_GB2312"/>
          <w:sz w:val="32"/>
          <w:szCs w:val="32"/>
          <w:lang w:eastAsia="zh-CN"/>
        </w:rPr>
        <w:t>我方</w:t>
      </w:r>
      <w:r>
        <w:rPr>
          <w:rFonts w:hint="eastAsia" w:ascii="仿宋_GB2312" w:hAnsi="宋体" w:eastAsia="仿宋_GB2312"/>
          <w:sz w:val="32"/>
          <w:szCs w:val="32"/>
        </w:rPr>
        <w:t>的授权；(2)根据法律法规的规定接受行业协会和监管机构依法进行的质量检查。</w:t>
      </w:r>
      <w:r>
        <w:rPr>
          <w:rFonts w:hint="eastAsia" w:ascii="仿宋_GB2312" w:hAnsi="宋体" w:eastAsia="仿宋_GB2312"/>
          <w:sz w:val="32"/>
          <w:szCs w:val="32"/>
          <w:lang w:eastAsia="zh-CN"/>
        </w:rPr>
        <w:t>违反保密要求的，将移交行业自律组织处理；违反法律的，将依法追究法律责任。</w:t>
      </w:r>
    </w:p>
    <w:p w14:paraId="7B0E12F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宋体" w:eastAsia="仿宋_GB2312"/>
          <w:sz w:val="32"/>
          <w:szCs w:val="32"/>
          <w:lang w:val="en-US" w:eastAsia="zh-CN"/>
        </w:rPr>
      </w:pPr>
    </w:p>
    <w:p w14:paraId="109572D6">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6ADF1F6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1307F65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18987F65">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4F6965B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436119AB">
      <w:pPr>
        <w:keepNext w:val="0"/>
        <w:keepLines w:val="0"/>
        <w:pageBreakBefore w:val="0"/>
        <w:widowControl/>
        <w:suppressLineNumbers w:val="0"/>
        <w:kinsoku/>
        <w:wordWrap/>
        <w:overflowPunct/>
        <w:topLinePunct w:val="0"/>
        <w:autoSpaceDE/>
        <w:autoSpaceDN/>
        <w:bidi w:val="0"/>
        <w:adjustRightInd w:val="0"/>
        <w:snapToGrid w:val="0"/>
        <w:spacing w:line="560" w:lineRule="exact"/>
        <w:ind w:right="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3F80244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158B208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51E5BF0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4AC4ED8E">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168BB681">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63BF0A60">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0A30FBFA">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26EED2F9">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right="0" w:firstLine="640" w:firstLineChars="200"/>
        <w:jc w:val="both"/>
        <w:textAlignment w:val="auto"/>
        <w:rPr>
          <w:rFonts w:hint="eastAsia" w:ascii="黑体" w:hAnsi="黑体" w:eastAsia="黑体" w:cs="黑体"/>
          <w:color w:val="000000"/>
          <w:spacing w:val="0"/>
          <w:kern w:val="0"/>
          <w:sz w:val="32"/>
          <w:szCs w:val="32"/>
          <w:shd w:val="clear" w:color="auto" w:fill="FFFFFF"/>
          <w:lang w:val="en-US" w:eastAsia="zh-CN" w:bidi="ar"/>
        </w:rPr>
      </w:pPr>
    </w:p>
    <w:p w14:paraId="38E41667">
      <w:pPr>
        <w:keepNext w:val="0"/>
        <w:keepLines w:val="0"/>
        <w:pageBreakBefore w:val="0"/>
        <w:widowControl/>
        <w:suppressLineNumbers w:val="0"/>
        <w:kinsoku/>
        <w:wordWrap/>
        <w:overflowPunct/>
        <w:topLinePunct w:val="0"/>
        <w:autoSpaceDE/>
        <w:autoSpaceDN/>
        <w:bidi w:val="0"/>
        <w:adjustRightInd w:val="0"/>
        <w:snapToGrid w:val="0"/>
        <w:spacing w:line="560" w:lineRule="exact"/>
        <w:ind w:right="0"/>
        <w:jc w:val="both"/>
        <w:textAlignment w:val="auto"/>
        <w:rPr>
          <w:rFonts w:hint="default" w:ascii="宋体" w:hAnsi="宋体" w:eastAsia="宋体" w:cs="宋体"/>
          <w:color w:val="000000"/>
          <w:spacing w:val="0"/>
          <w:kern w:val="0"/>
          <w:sz w:val="30"/>
          <w:szCs w:val="30"/>
          <w:u w:val="single"/>
          <w:shd w:val="clear" w:color="auto" w:fill="FFFFFF"/>
          <w:lang w:val="en-US" w:eastAsia="zh-CN" w:bidi="ar"/>
        </w:rPr>
      </w:pPr>
    </w:p>
    <w:sectPr>
      <w:footerReference r:id="rId3" w:type="default"/>
      <w:pgSz w:w="11906" w:h="16838"/>
      <w:pgMar w:top="2098" w:right="1134" w:bottom="1984" w:left="1134"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3AE456-2205-40BD-AE11-54A294DD5B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F12E7C6-B2F1-4D6E-A66A-DB2403A001F9}"/>
  </w:font>
  <w:font w:name="仿宋_GB2312">
    <w:panose1 w:val="02010609030101010101"/>
    <w:charset w:val="86"/>
    <w:family w:val="auto"/>
    <w:pitch w:val="default"/>
    <w:sig w:usb0="00000001" w:usb1="080E0000" w:usb2="00000000" w:usb3="00000000" w:csb0="00040000" w:csb1="00000000"/>
    <w:embedRegular r:id="rId3" w:fontKey="{A25138B0-9A71-45F3-8FD4-A318FE720FFE}"/>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A533">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9077C">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049077C">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NWJlY2U0OWVkNTk3Y2FhMjIxNjhkM2MwNmFjODMifQ=="/>
  </w:docVars>
  <w:rsids>
    <w:rsidRoot w:val="00172A27"/>
    <w:rsid w:val="001C048E"/>
    <w:rsid w:val="01CB332D"/>
    <w:rsid w:val="032C2780"/>
    <w:rsid w:val="03446795"/>
    <w:rsid w:val="087F1848"/>
    <w:rsid w:val="0A952062"/>
    <w:rsid w:val="0B024724"/>
    <w:rsid w:val="0CE37294"/>
    <w:rsid w:val="0F953DB9"/>
    <w:rsid w:val="16C805D0"/>
    <w:rsid w:val="17895D74"/>
    <w:rsid w:val="17E2BFE2"/>
    <w:rsid w:val="19962C07"/>
    <w:rsid w:val="1A0639BC"/>
    <w:rsid w:val="1ABF218C"/>
    <w:rsid w:val="1BCB0929"/>
    <w:rsid w:val="1C500677"/>
    <w:rsid w:val="1D570900"/>
    <w:rsid w:val="1D927B8A"/>
    <w:rsid w:val="1E0E6F67"/>
    <w:rsid w:val="1FD1363F"/>
    <w:rsid w:val="1FFF4FA4"/>
    <w:rsid w:val="20E74F8E"/>
    <w:rsid w:val="215E465C"/>
    <w:rsid w:val="25675F6C"/>
    <w:rsid w:val="26FB67A0"/>
    <w:rsid w:val="273F7C77"/>
    <w:rsid w:val="28222E77"/>
    <w:rsid w:val="28842088"/>
    <w:rsid w:val="2A0D0CC4"/>
    <w:rsid w:val="2B8E7BE2"/>
    <w:rsid w:val="2B95688D"/>
    <w:rsid w:val="2CC118F2"/>
    <w:rsid w:val="2EDFFF03"/>
    <w:rsid w:val="2FB729A2"/>
    <w:rsid w:val="300859A6"/>
    <w:rsid w:val="30A9352C"/>
    <w:rsid w:val="30C76CE4"/>
    <w:rsid w:val="318C4BC4"/>
    <w:rsid w:val="31CF3EBA"/>
    <w:rsid w:val="321D581C"/>
    <w:rsid w:val="322C33BB"/>
    <w:rsid w:val="32BB6DE3"/>
    <w:rsid w:val="34572B3B"/>
    <w:rsid w:val="35994199"/>
    <w:rsid w:val="39037A00"/>
    <w:rsid w:val="39B369AA"/>
    <w:rsid w:val="3AE57980"/>
    <w:rsid w:val="3BAB20EB"/>
    <w:rsid w:val="3BC7B865"/>
    <w:rsid w:val="3D2D6B2F"/>
    <w:rsid w:val="3EB47A17"/>
    <w:rsid w:val="3FFD6D29"/>
    <w:rsid w:val="41422491"/>
    <w:rsid w:val="431A4755"/>
    <w:rsid w:val="43EE526A"/>
    <w:rsid w:val="4441183E"/>
    <w:rsid w:val="46CF45BC"/>
    <w:rsid w:val="4957740E"/>
    <w:rsid w:val="4B0C247A"/>
    <w:rsid w:val="4C087FCB"/>
    <w:rsid w:val="4D4B54DB"/>
    <w:rsid w:val="4F204746"/>
    <w:rsid w:val="4F8E50C6"/>
    <w:rsid w:val="4FB93F1E"/>
    <w:rsid w:val="503A3964"/>
    <w:rsid w:val="508B3E41"/>
    <w:rsid w:val="528B637A"/>
    <w:rsid w:val="5334256E"/>
    <w:rsid w:val="535B7AFB"/>
    <w:rsid w:val="53933738"/>
    <w:rsid w:val="55A439DB"/>
    <w:rsid w:val="55FA6ED0"/>
    <w:rsid w:val="56867584"/>
    <w:rsid w:val="57AF1EEB"/>
    <w:rsid w:val="59B9487E"/>
    <w:rsid w:val="5A0C0C52"/>
    <w:rsid w:val="5B0741E0"/>
    <w:rsid w:val="5B556DC1"/>
    <w:rsid w:val="5BBF558D"/>
    <w:rsid w:val="5BE37B82"/>
    <w:rsid w:val="5BEB2C44"/>
    <w:rsid w:val="5BF23E30"/>
    <w:rsid w:val="5BFF0586"/>
    <w:rsid w:val="5C2B112B"/>
    <w:rsid w:val="5CD108AD"/>
    <w:rsid w:val="5DAF5613"/>
    <w:rsid w:val="5DFE3EA4"/>
    <w:rsid w:val="5E769039"/>
    <w:rsid w:val="5EB36A3D"/>
    <w:rsid w:val="5EB597DF"/>
    <w:rsid w:val="5F534918"/>
    <w:rsid w:val="5F7FEEAE"/>
    <w:rsid w:val="60481FF3"/>
    <w:rsid w:val="61A337A9"/>
    <w:rsid w:val="62483940"/>
    <w:rsid w:val="63936F90"/>
    <w:rsid w:val="64E738E4"/>
    <w:rsid w:val="667F7D85"/>
    <w:rsid w:val="66C91422"/>
    <w:rsid w:val="6747066A"/>
    <w:rsid w:val="67D0240D"/>
    <w:rsid w:val="67DBA1F1"/>
    <w:rsid w:val="67FD6F7B"/>
    <w:rsid w:val="6AB728AD"/>
    <w:rsid w:val="6B7457A6"/>
    <w:rsid w:val="6BB5292C"/>
    <w:rsid w:val="6BDB75D3"/>
    <w:rsid w:val="6F77B326"/>
    <w:rsid w:val="6FBB968B"/>
    <w:rsid w:val="702A28D7"/>
    <w:rsid w:val="70436A13"/>
    <w:rsid w:val="711A6DEF"/>
    <w:rsid w:val="717209D9"/>
    <w:rsid w:val="72D66D46"/>
    <w:rsid w:val="73976136"/>
    <w:rsid w:val="73A85A10"/>
    <w:rsid w:val="75BFF8F2"/>
    <w:rsid w:val="75CA134C"/>
    <w:rsid w:val="76BA5191"/>
    <w:rsid w:val="76CA4E14"/>
    <w:rsid w:val="777B4EED"/>
    <w:rsid w:val="777CD6FE"/>
    <w:rsid w:val="77873C43"/>
    <w:rsid w:val="787FA229"/>
    <w:rsid w:val="78DD5450"/>
    <w:rsid w:val="79FB34D5"/>
    <w:rsid w:val="7BB90ECC"/>
    <w:rsid w:val="7BEB65B0"/>
    <w:rsid w:val="7C634599"/>
    <w:rsid w:val="7DE3F87E"/>
    <w:rsid w:val="7E47E21D"/>
    <w:rsid w:val="7F4B00FB"/>
    <w:rsid w:val="7F5BC291"/>
    <w:rsid w:val="7F7F3397"/>
    <w:rsid w:val="7F97F1F8"/>
    <w:rsid w:val="7FC5201F"/>
    <w:rsid w:val="7FFF34CB"/>
    <w:rsid w:val="9A4903A3"/>
    <w:rsid w:val="9BBEFD12"/>
    <w:rsid w:val="BEF7BDC4"/>
    <w:rsid w:val="BF0FB8D3"/>
    <w:rsid w:val="CFBB38A0"/>
    <w:rsid w:val="D7D694B0"/>
    <w:rsid w:val="D7FB437E"/>
    <w:rsid w:val="DDFCBFAD"/>
    <w:rsid w:val="EDCE2A76"/>
    <w:rsid w:val="EF3ED32B"/>
    <w:rsid w:val="EF86BFE9"/>
    <w:rsid w:val="F2DD74B6"/>
    <w:rsid w:val="F37E2C8D"/>
    <w:rsid w:val="F3DBEF62"/>
    <w:rsid w:val="F46F80C1"/>
    <w:rsid w:val="F56FB0A0"/>
    <w:rsid w:val="F5EF7F46"/>
    <w:rsid w:val="FBEF7B03"/>
    <w:rsid w:val="FC2FCF78"/>
    <w:rsid w:val="FCDE09E9"/>
    <w:rsid w:val="FD6F69C5"/>
    <w:rsid w:val="FEE9D5BB"/>
    <w:rsid w:val="FFEC1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b/>
      <w:bCs/>
      <w:kern w:val="44"/>
      <w:sz w:val="48"/>
      <w:szCs w:val="48"/>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2693</Words>
  <Characters>2911</Characters>
  <Lines>0</Lines>
  <Paragraphs>0</Paragraphs>
  <TotalTime>1</TotalTime>
  <ScaleCrop>false</ScaleCrop>
  <LinksUpToDate>false</LinksUpToDate>
  <CharactersWithSpaces>3040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张冲</cp:lastModifiedBy>
  <cp:lastPrinted>2024-12-07T19:48:00Z</cp:lastPrinted>
  <dcterms:modified xsi:type="dcterms:W3CDTF">2026-07-10T01:32:58Z</dcterms:modified>
  <dc:title>开封市人大常委会预决算审查项目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47C79A86CC064F3F95EA2244E5213EC2_13</vt:lpwstr>
  </property>
  <property fmtid="{D5CDD505-2E9C-101B-9397-08002B2CF9AE}" pid="4" name="KSOTemplateDocerSaveRecord">
    <vt:lpwstr>eyJoZGlkIjoiYjc1Yzc5OGVlNzlmOGU1MWVhY2ViYTA1NTRmZDZjMzYiLCJ1c2VySWQiOiIyMDg3Mzc0NzYifQ==</vt:lpwstr>
  </property>
</Properties>
</file>