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丁村乡</w:t>
      </w:r>
      <w:r>
        <w:rPr>
          <w:rFonts w:hint="eastAsia"/>
          <w:b/>
          <w:bCs/>
          <w:sz w:val="44"/>
          <w:szCs w:val="44"/>
          <w:lang w:eastAsia="zh-CN"/>
        </w:rPr>
        <w:t>人大代表每月履职活动</w:t>
      </w:r>
      <w:r>
        <w:rPr>
          <w:rFonts w:hint="eastAsia"/>
          <w:b/>
          <w:bCs/>
          <w:sz w:val="44"/>
          <w:szCs w:val="44"/>
          <w:lang w:eastAsia="zh-CN"/>
        </w:rPr>
        <w:tab/>
      </w:r>
    </w:p>
    <w:p>
      <w:pPr>
        <w:ind w:left="0" w:leftChars="0"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时间：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2019.12.2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参加人员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：丁村乡人大代表罗骁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丁村乡从楼行政村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内容</w:t>
      </w:r>
      <w:r>
        <w:rPr>
          <w:rFonts w:hint="eastAsia"/>
          <w:sz w:val="32"/>
          <w:szCs w:val="32"/>
          <w:u w:val="single"/>
          <w:lang w:val="en-US" w:eastAsia="zh-CN"/>
        </w:rPr>
        <w:t>：丁村乡人大代表罗骁检查从楼行政村督查“六村共建”工程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default"/>
          <w:sz w:val="21"/>
          <w:szCs w:val="21"/>
          <w:u w:val="singl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4312920" cy="3234055"/>
            <wp:effectExtent l="0" t="0" r="11430" b="4445"/>
            <wp:docPr id="5" name="图片 5" descr="微信图片_2019120212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2021236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4337685" cy="3253105"/>
            <wp:effectExtent l="0" t="0" r="5715" b="4445"/>
            <wp:docPr id="4" name="图片 4" descr="微信图片_2019120212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2021236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4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12月2日丁村乡人大代表罗骁到丁村乡从楼行政村督查“六村共建”工程，查看了文化广场施工现场，对从楼大街的路灯安装进行规划。罗乡长要求行政村要继续加大力度，加强人员配置，成立专职队伍，争取为全村群众创造一个美丽的生活环境。自“六村共建”工作开展以来，从楼行政村以健康向上为目标，着力改善人文环境，打造“文明村”。该村设置传统文化墙、村史村情栏、新乡贤榜，加强文化阵地建设，新建村级文化广场。清理乱堆乱放的生活垃圾，对沟、塘、河内进行了工清理，有效治理了“脏乱差”问题。结合全面打赢脱贫攻坚战，该乡整合到专项资金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为了实现2019年申报村级森林公园奠定基础。</w:t>
      </w:r>
    </w:p>
    <w:sectPr>
      <w:pgSz w:w="11850" w:h="16783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023A"/>
    <w:rsid w:val="00910CA9"/>
    <w:rsid w:val="23FD5338"/>
    <w:rsid w:val="3D50023A"/>
    <w:rsid w:val="744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2019-11-29T04:23:00Z</dcterms:created>
  <dc:creator>朋</dc:creator>
  <cp:lastModifiedBy>Administrator</cp:lastModifiedBy>
  <dcterms:modified xsi:type="dcterms:W3CDTF">2019-12-02T12:15:52Z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