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平舆县万冢镇：</w:t>
      </w:r>
    </w:p>
    <w:p>
      <w:pPr>
        <w:jc w:val="center"/>
        <w:rPr>
          <w:rFonts w:hint="default"/>
          <w:b/>
          <w:bCs/>
          <w:sz w:val="44"/>
          <w:szCs w:val="44"/>
          <w:lang w:val="en-US" w:eastAsia="zh-CN"/>
        </w:rPr>
      </w:pPr>
      <w:r>
        <w:rPr>
          <w:rFonts w:hint="default"/>
          <w:b/>
          <w:bCs/>
          <w:sz w:val="44"/>
          <w:szCs w:val="44"/>
          <w:lang w:val="en-US" w:eastAsia="zh-CN"/>
        </w:rPr>
        <w:t>开展秋季开学学校食堂食品安全专项检查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学校食堂食品安全工作，及时消除学校食品安全隐患，有效预防和控制食物中毒事件发生，切实保障广大师生在校饮食安全，秋季开学之际，平舆县万冢镇镇长、县人大代表张永利组织安监站和市场监督管理所工作人员共6人组成工作组，对全镇中小学校食堂食品安全开展一次专项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809490" cy="3693160"/>
            <wp:effectExtent l="0" t="0" r="10160" b="2540"/>
            <wp:docPr id="1" name="图片 1" descr="b6310235ba0419412de1d1280dddc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310235ba0419412de1d1280dddca6"/>
                    <pic:cNvPicPr>
                      <a:picLocks noChangeAspect="1"/>
                    </pic:cNvPicPr>
                  </pic:nvPicPr>
                  <pic:blipFill>
                    <a:blip r:embed="rId4"/>
                    <a:srcRect l="3979" t="6510" r="4702"/>
                    <a:stretch>
                      <a:fillRect/>
                    </a:stretch>
                  </pic:blipFill>
                  <pic:spPr>
                    <a:xfrm>
                      <a:off x="0" y="0"/>
                      <a:ext cx="4809490" cy="3693160"/>
                    </a:xfrm>
                    <a:prstGeom prst="rect">
                      <a:avLst/>
                    </a:prstGeom>
                  </pic:spPr>
                </pic:pic>
              </a:graphicData>
            </a:graphic>
          </wp:inline>
        </w:drawing>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此次专项检查，重点检查各学校食堂是否严格执行食品采购索证等级验收制度，是否存在采购证照不全和来源不明的食品及食品原料。对食堂库存的食品原料进行了一次全面清理，重点清理过期食品和食品质量发生变化的原料，检查是否按照食品标签所示保存条件存放食品，明确规定禁止使用隔夜食品。督促学校建立健全食堂各项餐饮安全管理制度，定期开展自检自查，同时利用此次专项检查对食堂从业人员进行了一次食品安全知识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123815" cy="3778885"/>
            <wp:effectExtent l="0" t="0" r="635" b="12065"/>
            <wp:docPr id="2" name="图片 2" descr="37243505bdf8bc33b6ab10cda51e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243505bdf8bc33b6ab10cda51ef2d"/>
                    <pic:cNvPicPr>
                      <a:picLocks noChangeAspect="1"/>
                    </pic:cNvPicPr>
                  </pic:nvPicPr>
                  <pic:blipFill>
                    <a:blip r:embed="rId5"/>
                    <a:srcRect l="2713" t="4340"/>
                    <a:stretch>
                      <a:fillRect/>
                    </a:stretch>
                  </pic:blipFill>
                  <pic:spPr>
                    <a:xfrm>
                      <a:off x="0" y="0"/>
                      <a:ext cx="5123815" cy="3778885"/>
                    </a:xfrm>
                    <a:prstGeom prst="rect">
                      <a:avLst/>
                    </a:prstGeom>
                  </pic:spPr>
                </pic:pic>
              </a:graphicData>
            </a:graphic>
          </wp:inline>
        </w:drawing>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党委书记、县人大代表孙建文表示，学校关系千家万户，万冢镇政府将切实提高政治站位，将学校食品安全工作作为当前重要的任务来抓，全力保障广大师生食品安全。经过对辖区内学校的检查，填写检查记录13份，查出安全隐患15条，已全部督促整改完毕。</w:t>
      </w:r>
    </w:p>
    <w:p>
      <w:pPr>
        <w:ind w:firstLine="4160" w:firstLineChars="1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314E"/>
    <w:rsid w:val="69B2314E"/>
    <w:rsid w:val="7168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2020-09-03T03:29:00Z</dcterms:created>
  <dc:creator>梦槿</dc:creator>
  <cp:lastModifiedBy>戒骄戒躁</cp:lastModifiedBy>
  <dcterms:modified xsi:type="dcterms:W3CDTF">2020-09-04T09:01:51Z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