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议案：降低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民营企业贷款利率的建议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姓名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：李文建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  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民营企业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</w:t>
      </w:r>
      <w:r>
        <w:rPr>
          <w:rFonts w:hint="eastAsia" w:ascii="仿宋" w:hAnsi="仿宋" w:eastAsia="仿宋" w:cs="仿宋"/>
          <w:sz w:val="28"/>
          <w:szCs w:val="28"/>
        </w:rPr>
        <w:t>经济社会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有着不可取代的作用。近年来政府对民营企业不断扶持极大地减轻了企业</w:t>
      </w:r>
      <w:r>
        <w:rPr>
          <w:rFonts w:hint="eastAsia" w:ascii="仿宋" w:hAnsi="仿宋" w:eastAsia="仿宋" w:cs="仿宋"/>
          <w:sz w:val="28"/>
          <w:szCs w:val="28"/>
        </w:rPr>
        <w:t>沉重的负担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使得企业有了良好的生存空间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而民营企业的发展仍然存在许多待解决的问题。主要问题体现在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 xml:space="preserve">融资难、融资贵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民营企业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普遍存在</w:t>
      </w:r>
      <w:r>
        <w:rPr>
          <w:rFonts w:hint="eastAsia" w:ascii="仿宋" w:hAnsi="仿宋" w:eastAsia="仿宋" w:cs="仿宋"/>
          <w:sz w:val="28"/>
          <w:szCs w:val="28"/>
        </w:rPr>
        <w:t>融资难、融资贵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问题，与美日等发达国家相比，直接融资不健全是我国民营企业银行贷款利率长期偏高的重要原因。我国不仅间接融资利率高，直接融资利率也很高。而我国资本市场发育不充分，绝大部分中小企业无法达到直接融资的最低门槛，只能靠银行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其原因有：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民营企业长期被轻视，</w:t>
      </w:r>
      <w:r>
        <w:rPr>
          <w:rFonts w:hint="eastAsia" w:ascii="仿宋" w:hAnsi="仿宋" w:eastAsia="仿宋" w:cs="仿宋"/>
          <w:sz w:val="28"/>
          <w:szCs w:val="28"/>
        </w:rPr>
        <w:t>商业银行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重国轻民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观念尚未完全转变；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商业银行对民营企业信贷业务的成本高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而从</w:t>
      </w:r>
      <w:r>
        <w:rPr>
          <w:rFonts w:hint="eastAsia" w:ascii="仿宋" w:hAnsi="仿宋" w:eastAsia="仿宋" w:cs="仿宋"/>
          <w:sz w:val="28"/>
          <w:szCs w:val="28"/>
        </w:rPr>
        <w:t>民营企业的贷款业务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中获取的收益少，</w:t>
      </w:r>
      <w:r>
        <w:rPr>
          <w:rFonts w:hint="eastAsia" w:ascii="仿宋" w:hAnsi="仿宋" w:eastAsia="仿宋" w:cs="仿宋"/>
          <w:sz w:val="28"/>
          <w:szCs w:val="28"/>
        </w:rPr>
        <w:t>成本和收益不匹配，为民营企业服务往往没有积极性；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商业银行产品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种类少，</w:t>
      </w:r>
      <w:r>
        <w:rPr>
          <w:rFonts w:hint="eastAsia" w:ascii="仿宋" w:hAnsi="仿宋" w:eastAsia="仿宋" w:cs="仿宋"/>
          <w:sz w:val="28"/>
          <w:szCs w:val="28"/>
        </w:rPr>
        <w:t>难以满足不同层次众多民营企业的需求；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责任认定机制过于严格，信贷人员存在严重顾虑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且对其机制了解不足</w:t>
      </w:r>
      <w:r>
        <w:rPr>
          <w:rFonts w:hint="eastAsia" w:ascii="仿宋" w:hAnsi="仿宋" w:eastAsia="仿宋" w:cs="仿宋"/>
          <w:sz w:val="28"/>
          <w:szCs w:val="28"/>
        </w:rPr>
        <w:t>，宁可不贷也怕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承担风险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民营企业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</w:t>
      </w:r>
      <w:r>
        <w:rPr>
          <w:rFonts w:hint="eastAsia" w:ascii="仿宋" w:hAnsi="仿宋" w:eastAsia="仿宋" w:cs="仿宋"/>
          <w:sz w:val="28"/>
          <w:szCs w:val="28"/>
        </w:rPr>
        <w:t>自身存在的问题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认识不足，</w:t>
      </w:r>
      <w:r>
        <w:rPr>
          <w:rFonts w:hint="eastAsia" w:ascii="仿宋" w:hAnsi="仿宋" w:eastAsia="仿宋" w:cs="仿宋"/>
          <w:sz w:val="28"/>
          <w:szCs w:val="28"/>
        </w:rPr>
        <w:t>资金难以有效监管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无法</w:t>
      </w:r>
      <w:r>
        <w:rPr>
          <w:rFonts w:hint="eastAsia" w:ascii="仿宋" w:hAnsi="仿宋" w:eastAsia="仿宋" w:cs="仿宋"/>
          <w:sz w:val="28"/>
          <w:szCs w:val="28"/>
        </w:rPr>
        <w:t>准确判断其真实的经营状况和财务状况，风险高。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2.贷款难、贷款利率高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民企的贷款利率高于国企，而且</w:t>
      </w:r>
      <w:r>
        <w:rPr>
          <w:rFonts w:hint="eastAsia" w:ascii="仿宋" w:hAnsi="仿宋" w:eastAsia="仿宋" w:cs="仿宋"/>
          <w:sz w:val="28"/>
          <w:szCs w:val="28"/>
        </w:rPr>
        <w:t>相比国有企业或者大型企业，银行对民营企业担保物要求苛刻，甚至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</w:t>
      </w:r>
      <w:r>
        <w:rPr>
          <w:rFonts w:hint="eastAsia" w:ascii="仿宋" w:hAnsi="仿宋" w:eastAsia="仿宋" w:cs="仿宋"/>
          <w:sz w:val="28"/>
          <w:szCs w:val="28"/>
        </w:rPr>
        <w:t>搭配一些附加条件，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使得</w:t>
      </w:r>
      <w:r>
        <w:rPr>
          <w:rFonts w:hint="eastAsia" w:ascii="仿宋" w:hAnsi="仿宋" w:eastAsia="仿宋" w:cs="仿宋"/>
          <w:sz w:val="28"/>
          <w:szCs w:val="28"/>
        </w:rPr>
        <w:t>部分民营企业只能找利率更高的非银金融机构去借款，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甚至有些</w:t>
      </w:r>
      <w:r>
        <w:rPr>
          <w:rFonts w:hint="eastAsia" w:ascii="仿宋" w:hAnsi="仿宋" w:eastAsia="仿宋" w:cs="仿宋"/>
          <w:sz w:val="28"/>
          <w:szCs w:val="28"/>
        </w:rPr>
        <w:t>民营企业求助高息民间借贷，导致一些民营企业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高息债务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而倒闭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这些贷款问题极大地威胁了民企的发展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为大力支持民营企业发展，</w:t>
      </w:r>
      <w:r>
        <w:rPr>
          <w:rFonts w:hint="eastAsia" w:ascii="仿宋" w:hAnsi="仿宋" w:eastAsia="仿宋" w:cs="仿宋"/>
          <w:sz w:val="28"/>
          <w:szCs w:val="28"/>
        </w:rPr>
        <w:t>需要政府、银行、企业等多方面的合作，尊重市场客观规律，发挥政策引导作用，从制度和机制上根本解决问题。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提出以下建议：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降低企业整体贷款利率上减轻民营企业利率负担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使</w:t>
      </w:r>
      <w:r>
        <w:rPr>
          <w:rFonts w:hint="eastAsia" w:ascii="仿宋" w:hAnsi="仿宋" w:eastAsia="仿宋" w:cs="仿宋"/>
          <w:sz w:val="28"/>
          <w:szCs w:val="28"/>
        </w:rPr>
        <w:t>民营企业贷款利率享受国企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同等待遇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进一步发挥财政资金作用，放大积极财政政策效果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建立和完善民营创业投资引导资金，加大对中小企业融资担保机构的支持力度，完善财政对小微企业贷款贴息制度。同时，落实财税优惠政策，对金融机构民营中小微企业贷款利息收入实施免征增值税政策。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银行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不断</w:t>
      </w:r>
      <w:r>
        <w:rPr>
          <w:rFonts w:hint="eastAsia" w:ascii="仿宋" w:hAnsi="仿宋" w:eastAsia="仿宋" w:cs="仿宋"/>
          <w:sz w:val="28"/>
          <w:szCs w:val="28"/>
        </w:rPr>
        <w:t>创新产品，缓解我国民营中小微企业“贷款难、贷款贵”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的问题</w:t>
      </w:r>
      <w:r>
        <w:rPr>
          <w:rFonts w:hint="eastAsia" w:ascii="仿宋" w:hAnsi="仿宋" w:eastAsia="仿宋" w:cs="仿宋"/>
          <w:sz w:val="28"/>
          <w:szCs w:val="28"/>
        </w:rPr>
        <w:t>。并推广民营银行服务小微企业发展，鼓励商业银行提高产品的科技含量，提高金融服务能力意识，更好地服务实体经济。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5B28DA"/>
    <w:multiLevelType w:val="singleLevel"/>
    <w:tmpl w:val="C65B28DA"/>
    <w:lvl w:ilvl="0" w:tentative="0">
      <w:start w:val="1"/>
      <w:numFmt w:val="decimal"/>
      <w:suff w:val="space"/>
      <w:lvlText w:val="%1."/>
      <w:lvlJc w:val="left"/>
      <w:pPr>
        <w:ind w:left="142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A350A"/>
    <w:rsid w:val="1EED255F"/>
    <w:rsid w:val="6E4A350A"/>
    <w:rsid w:val="7CBB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2020-05-24T03:20:00Z</dcterms:created>
  <dc:creator>郭雪</dc:creator>
  <cp:lastModifiedBy>郭雪</cp:lastModifiedBy>
  <dcterms:modified xsi:type="dcterms:W3CDTF">2020-05-24T12:00:34Z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