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4"/>
          <w:rFonts w:ascii="Calibri" w:hAnsi="Calibri" w:eastAsia="宋体" w:cs="Times New Roman"/>
          <w:b/>
          <w:bCs/>
          <w:i w:val="0"/>
          <w:caps w:val="0"/>
          <w:spacing w:val="0"/>
          <w:w w:val="100"/>
          <w:kern w:val="2"/>
          <w:sz w:val="44"/>
          <w:szCs w:val="44"/>
          <w:lang w:val="en-US" w:eastAsia="zh-CN" w:bidi="ar-SA"/>
        </w:rPr>
      </w:pPr>
      <w:r>
        <w:rPr>
          <w:rStyle w:val="4"/>
          <w:rFonts w:ascii="Calibri" w:hAnsi="Calibri" w:eastAsia="宋体" w:cs="Times New Roman"/>
          <w:b/>
          <w:bCs/>
          <w:i w:val="0"/>
          <w:caps w:val="0"/>
          <w:spacing w:val="0"/>
          <w:w w:val="100"/>
          <w:kern w:val="2"/>
          <w:sz w:val="44"/>
          <w:szCs w:val="44"/>
          <w:lang w:val="en-US" w:eastAsia="zh-CN" w:bidi="ar-SA"/>
        </w:rPr>
        <w:t>孙店镇多措并举大力推进企业</w:t>
      </w:r>
    </w:p>
    <w:p>
      <w:pPr>
        <w:snapToGrid/>
        <w:spacing w:before="0" w:beforeAutospacing="0" w:after="0" w:afterAutospacing="0" w:line="240" w:lineRule="auto"/>
        <w:jc w:val="center"/>
        <w:textAlignment w:val="baseline"/>
        <w:rPr>
          <w:rStyle w:val="4"/>
          <w:rFonts w:ascii="Calibri" w:hAnsi="Calibri" w:eastAsia="宋体" w:cs="Times New Roman"/>
          <w:b/>
          <w:bCs/>
          <w:i w:val="0"/>
          <w:caps w:val="0"/>
          <w:spacing w:val="0"/>
          <w:w w:val="100"/>
          <w:kern w:val="2"/>
          <w:sz w:val="44"/>
          <w:szCs w:val="44"/>
          <w:lang w:val="en-US" w:eastAsia="zh-CN" w:bidi="ar-SA"/>
        </w:rPr>
      </w:pPr>
      <w:r>
        <w:rPr>
          <w:rStyle w:val="4"/>
          <w:rFonts w:ascii="Calibri" w:hAnsi="Calibri" w:eastAsia="宋体" w:cs="Times New Roman"/>
          <w:b/>
          <w:bCs/>
          <w:i w:val="0"/>
          <w:caps w:val="0"/>
          <w:spacing w:val="0"/>
          <w:w w:val="100"/>
          <w:kern w:val="2"/>
          <w:sz w:val="44"/>
          <w:szCs w:val="44"/>
          <w:lang w:val="en-US" w:eastAsia="zh-CN" w:bidi="ar-SA"/>
        </w:rPr>
        <w:t>“双预防”体系建设</w:t>
      </w:r>
    </w:p>
    <w:p>
      <w:pPr>
        <w:snapToGrid/>
        <w:spacing w:before="0" w:beforeAutospacing="0" w:after="0" w:afterAutospacing="0" w:line="240" w:lineRule="auto"/>
        <w:ind w:firstLine="640" w:firstLineChars="200"/>
        <w:jc w:val="both"/>
        <w:textAlignment w:val="baseline"/>
        <w:rPr>
          <w:rStyle w:val="4"/>
          <w:rFonts w:ascii="仿宋" w:hAnsi="仿宋" w:eastAsia="仿宋"/>
          <w:b w:val="0"/>
          <w:bCs w:val="0"/>
          <w:i w:val="0"/>
          <w:caps w:val="0"/>
          <w:spacing w:val="0"/>
          <w:w w:val="100"/>
          <w:kern w:val="2"/>
          <w:sz w:val="32"/>
          <w:szCs w:val="32"/>
          <w:lang w:val="en-US" w:eastAsia="zh-CN" w:bidi="ar-SA"/>
        </w:rPr>
      </w:pPr>
      <w:r>
        <w:rPr>
          <w:rStyle w:val="4"/>
          <w:rFonts w:ascii="仿宋" w:hAnsi="仿宋" w:eastAsia="仿宋"/>
          <w:b w:val="0"/>
          <w:bCs w:val="0"/>
          <w:i w:val="0"/>
          <w:caps w:val="0"/>
          <w:spacing w:val="0"/>
          <w:w w:val="100"/>
          <w:kern w:val="2"/>
          <w:sz w:val="32"/>
          <w:szCs w:val="32"/>
          <w:lang w:val="en-US" w:eastAsia="zh-CN" w:bidi="ar-SA"/>
        </w:rPr>
        <w:t>为构建安全生产“风险管控”与“隐患治理”双重预防工作机制，落实生产经营单位安全生产主体责任，强化安全生产监督管理，有效预防和减少安全事故的发生，孙店镇党委政府多次组织班子成员商讨对策，制定方案，多措并举，大力推进辖区企业双重预防体系建设工作。</w:t>
      </w:r>
    </w:p>
    <w:p>
      <w:pPr>
        <w:snapToGrid/>
        <w:spacing w:before="0" w:beforeAutospacing="0" w:after="0" w:afterAutospacing="0" w:line="240" w:lineRule="auto"/>
        <w:ind w:firstLine="640" w:firstLineChars="200"/>
        <w:jc w:val="both"/>
        <w:textAlignment w:val="baseline"/>
        <w:rPr>
          <w:rStyle w:val="4"/>
          <w:rFonts w:ascii="仿宋" w:hAnsi="仿宋" w:eastAsia="仿宋"/>
          <w:b w:val="0"/>
          <w:bCs w:val="0"/>
          <w:i w:val="0"/>
          <w:caps w:val="0"/>
          <w:spacing w:val="0"/>
          <w:w w:val="100"/>
          <w:kern w:val="2"/>
          <w:sz w:val="32"/>
          <w:szCs w:val="32"/>
          <w:lang w:val="en-US" w:eastAsia="zh-CN" w:bidi="ar-SA"/>
        </w:rPr>
      </w:pPr>
      <w:r>
        <w:rPr>
          <w:rStyle w:val="4"/>
          <w:rFonts w:ascii="仿宋" w:hAnsi="仿宋" w:eastAsia="仿宋"/>
          <w:b w:val="0"/>
          <w:bCs w:val="0"/>
          <w:i w:val="0"/>
          <w:caps w:val="0"/>
          <w:spacing w:val="0"/>
          <w:w w:val="100"/>
          <w:kern w:val="2"/>
          <w:sz w:val="32"/>
          <w:szCs w:val="32"/>
          <w:lang w:val="en-US" w:eastAsia="zh-CN" w:bidi="ar-SA"/>
        </w:rPr>
        <w:t>一是加强检查，督促整改。镇应急办多次邀请安委会、消防队等专业人员到各企业开展检查督导，通过查资料、看现场、问问题等方式，全面了解掌握企业双重预防体系建设进展情况，并就企业在双预防体系建设中存在的问题予以现场指导，提出明确要求和整改措施，责令限期整改。</w:t>
      </w:r>
    </w:p>
    <w:p>
      <w:pPr>
        <w:snapToGrid/>
        <w:spacing w:before="0" w:beforeAutospacing="0" w:after="0" w:afterAutospacing="0" w:line="240" w:lineRule="auto"/>
        <w:ind w:firstLine="640" w:firstLineChars="200"/>
        <w:jc w:val="both"/>
        <w:textAlignment w:val="baseline"/>
        <w:rPr>
          <w:rStyle w:val="4"/>
          <w:rFonts w:ascii="仿宋" w:hAnsi="仿宋" w:eastAsia="仿宋"/>
          <w:b w:val="0"/>
          <w:bCs w:val="0"/>
          <w:i w:val="0"/>
          <w:caps w:val="0"/>
          <w:spacing w:val="0"/>
          <w:w w:val="100"/>
          <w:kern w:val="2"/>
          <w:sz w:val="32"/>
          <w:szCs w:val="32"/>
          <w:lang w:val="en-US" w:eastAsia="zh-CN" w:bidi="ar-SA"/>
        </w:rPr>
      </w:pPr>
      <w:r>
        <w:rPr>
          <w:rStyle w:val="4"/>
          <w:rFonts w:ascii="仿宋" w:hAnsi="仿宋" w:eastAsia="仿宋"/>
          <w:b w:val="0"/>
          <w:bCs w:val="0"/>
          <w:i w:val="0"/>
          <w:caps w:val="0"/>
          <w:spacing w:val="0"/>
          <w:w w:val="100"/>
          <w:kern w:val="2"/>
          <w:sz w:val="32"/>
          <w:szCs w:val="32"/>
          <w:lang w:val="en-US" w:eastAsia="zh-CN" w:bidi="ar-SA"/>
        </w:rPr>
        <w:t>二是企业互查，加强交流。镇应急办鼓励企业开展隐患互查行动。通过相互观摩学习，查漏补缺，促进企业间的交流沟通，共同向风险分级管控、隐患排查治理方面运行良好的企业学习，一起推进企业双重预防体系建设工作。</w:t>
      </w:r>
    </w:p>
    <w:p>
      <w:pPr>
        <w:snapToGrid/>
        <w:spacing w:before="0" w:beforeAutospacing="0" w:after="0" w:afterAutospacing="0" w:line="240" w:lineRule="auto"/>
        <w:ind w:firstLine="640" w:firstLineChars="200"/>
        <w:jc w:val="both"/>
        <w:textAlignment w:val="baseline"/>
        <w:rPr>
          <w:rStyle w:val="4"/>
          <w:rFonts w:ascii="仿宋" w:hAnsi="仿宋" w:eastAsia="仿宋"/>
          <w:b w:val="0"/>
          <w:bCs w:val="0"/>
          <w:i w:val="0"/>
          <w:caps w:val="0"/>
          <w:spacing w:val="0"/>
          <w:w w:val="100"/>
          <w:kern w:val="2"/>
          <w:sz w:val="32"/>
          <w:szCs w:val="32"/>
          <w:lang w:val="en-US" w:eastAsia="zh-CN" w:bidi="ar-SA"/>
        </w:rPr>
      </w:pPr>
      <w:bookmarkStart w:id="0" w:name="_GoBack"/>
      <w:bookmarkEnd w:id="0"/>
      <w:r>
        <w:rPr>
          <w:rStyle w:val="4"/>
          <w:rFonts w:ascii="仿宋" w:hAnsi="仿宋" w:eastAsia="仿宋"/>
          <w:b w:val="0"/>
          <w:bCs w:val="0"/>
          <w:i w:val="0"/>
          <w:caps w:val="0"/>
          <w:spacing w:val="0"/>
          <w:w w:val="100"/>
          <w:kern w:val="2"/>
          <w:sz w:val="32"/>
          <w:szCs w:val="32"/>
          <w:lang w:val="en-US" w:eastAsia="zh-CN" w:bidi="ar-SA"/>
        </w:rPr>
        <w:t>三是召开会议，落实责任。7月21日，孙店镇应急办组织生产经营企业召开“双预防”体系建设推进会，此次会议由副镇长曲磊主持，会议上应急办主任李晨宣读了《河南省安全生产风险管控与隐患治理办法》（省政府令191号）,随后镇长葛志杰对双重预防体系建设工作进行系统讲解，进一步要求各企业将安全隐患双重预防体系建设作为加强安全生产的关键抓手、作为防范和遏制安全生产事故的基础工作，要明确工作要求，将企业主体责任落到实处。</w:t>
      </w:r>
    </w:p>
    <w:sectPr>
      <w:pgSz w:w="11906" w:h="16838"/>
      <w:pgMar w:top="1440" w:right="1800" w:bottom="1440" w:left="1800"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600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jc w:val="both"/>
      <w:textAlignment w:val="baseline"/>
    </w:pPr>
    <w:rPr>
      <w:rFonts w:ascii="Calibri" w:hAnsi="Calibri" w:eastAsia="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link w:val="1"/>
    <w:semiHidden/>
    <w:uiPriority w:val="0"/>
  </w:style>
  <w:style w:type="table" w:customStyle="1" w:styleId="5">
    <w:name w:val="TableNormal"/>
    <w:semiHidden/>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2021-07-29T02:03:22Z</dcterms:created>
  <dc:creator>Administrator</dc:creator>
  <cp:lastModifiedBy>Administrator</cp:lastModifiedBy>
  <dcterms:modified xsi:type="dcterms:W3CDTF">2021-07-29T02:12:06Z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6EC880BEDBFD45149711D6561E5529F4</vt:lpwstr>
  </property>
</Properties>
</file>