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县人大常委会副主任杜海燕到韩陵镇调研农业农村</w:t>
      </w:r>
      <w:bookmarkStart w:id="0" w:name="_GoBack"/>
      <w:bookmarkEnd w:id="0"/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评议整改工作</w:t>
      </w:r>
    </w:p>
    <w:p>
      <w:pPr>
        <w:pStyle w:val="style0"/>
        <w:rPr>
          <w:rFonts w:eastAsia="宋体" w:hint="eastAsia"/>
          <w:sz w:val="32"/>
          <w:szCs w:val="32"/>
          <w:lang w:eastAsia="zh-CN"/>
        </w:rPr>
      </w:pPr>
      <w:r>
        <w:rPr>
          <w:rFonts w:eastAsia="宋体" w:hint="eastAsia"/>
          <w:sz w:val="32"/>
          <w:szCs w:val="32"/>
          <w:lang w:eastAsia="zh-CN"/>
        </w:rPr>
        <w:drawing>
          <wp:inline distL="0" distT="0" distB="0" distR="0">
            <wp:extent cx="3979545" cy="2984500"/>
            <wp:effectExtent l="0" t="0" r="1905" b="6350"/>
            <wp:docPr id="1026" name="图片 2" descr="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79545" cy="2984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6月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上午</w:t>
      </w:r>
      <w:r>
        <w:rPr>
          <w:rFonts w:hint="eastAsia"/>
          <w:sz w:val="32"/>
          <w:szCs w:val="32"/>
        </w:rPr>
        <w:t>，县人大常委会</w:t>
      </w:r>
      <w:r>
        <w:rPr>
          <w:rFonts w:hint="eastAsia"/>
          <w:sz w:val="32"/>
          <w:szCs w:val="32"/>
          <w:lang w:val="en-US" w:eastAsia="zh-CN"/>
        </w:rPr>
        <w:t>副</w:t>
      </w:r>
      <w:r>
        <w:rPr>
          <w:rFonts w:hint="eastAsia"/>
          <w:sz w:val="32"/>
          <w:szCs w:val="32"/>
        </w:rPr>
        <w:t>主任</w:t>
      </w:r>
      <w:r>
        <w:rPr>
          <w:rFonts w:hint="eastAsia"/>
          <w:sz w:val="32"/>
          <w:szCs w:val="32"/>
          <w:lang w:val="en-US" w:eastAsia="zh-CN"/>
        </w:rPr>
        <w:t>杜海燕带队到韩陵镇</w:t>
      </w:r>
      <w:r>
        <w:rPr>
          <w:rFonts w:hint="eastAsia"/>
          <w:sz w:val="32"/>
          <w:szCs w:val="32"/>
        </w:rPr>
        <w:t>调研农业</w:t>
      </w:r>
      <w:r>
        <w:rPr>
          <w:rFonts w:hint="eastAsia"/>
          <w:sz w:val="32"/>
          <w:szCs w:val="32"/>
          <w:lang w:val="en-US" w:eastAsia="zh-CN"/>
        </w:rPr>
        <w:t>农村局关于对2020年评议意见整改情况，检查了畜牧“一法一条例”贯彻执行情况。县人大农工委副主任薛春萍陪同。</w:t>
      </w:r>
    </w:p>
    <w:p>
      <w:pPr>
        <w:pStyle w:val="style0"/>
        <w:rPr>
          <w:rFonts w:hint="default"/>
          <w:sz w:val="32"/>
          <w:szCs w:val="32"/>
          <w:lang w:val="en-US" w:eastAsia="zh-CN"/>
        </w:rPr>
      </w:pPr>
      <w:r>
        <w:rPr>
          <w:rFonts w:eastAsia="宋体" w:hint="eastAsia"/>
          <w:sz w:val="32"/>
          <w:szCs w:val="32"/>
          <w:lang w:eastAsia="zh-CN"/>
        </w:rPr>
        <w:drawing>
          <wp:inline distL="0" distT="0" distB="0" distR="0">
            <wp:extent cx="3740785" cy="2804795"/>
            <wp:effectExtent l="0" t="0" r="12065" b="14605"/>
            <wp:docPr id="1027" name="图片 3" descr="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40785" cy="28047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杜海燕</w:t>
      </w:r>
      <w:r>
        <w:rPr>
          <w:rFonts w:hint="eastAsia"/>
          <w:sz w:val="32"/>
          <w:szCs w:val="32"/>
        </w:rPr>
        <w:t>一行认真听取</w:t>
      </w:r>
      <w:r>
        <w:rPr>
          <w:rFonts w:hint="eastAsia"/>
          <w:sz w:val="32"/>
          <w:szCs w:val="32"/>
          <w:lang w:val="en-US" w:eastAsia="zh-CN"/>
        </w:rPr>
        <w:t>镇人大主席秦艳珍和在场代表关于农业各项工作</w:t>
      </w:r>
      <w:r>
        <w:rPr>
          <w:rFonts w:hint="eastAsia"/>
          <w:sz w:val="32"/>
          <w:szCs w:val="32"/>
        </w:rPr>
        <w:t>情况汇报，仔细询问</w:t>
      </w:r>
      <w:r>
        <w:rPr>
          <w:rFonts w:hint="eastAsia"/>
          <w:sz w:val="32"/>
          <w:szCs w:val="32"/>
          <w:lang w:val="en-US" w:eastAsia="zh-CN"/>
        </w:rPr>
        <w:t>关于宅基地管理、农田水利建设、农村垃圾治理、厕所革命、航空植保统防统治，并就乡村振兴</w:t>
      </w:r>
      <w:r>
        <w:rPr>
          <w:rFonts w:hint="eastAsia"/>
          <w:sz w:val="32"/>
          <w:szCs w:val="32"/>
        </w:rPr>
        <w:t>中遇到的问题深入交换意见，全面了解</w:t>
      </w:r>
      <w:r>
        <w:rPr>
          <w:rFonts w:hint="eastAsia"/>
          <w:sz w:val="32"/>
          <w:szCs w:val="32"/>
          <w:lang w:val="en-US" w:eastAsia="zh-CN"/>
        </w:rPr>
        <w:t>县</w:t>
      </w:r>
      <w:r>
        <w:rPr>
          <w:rFonts w:hint="eastAsia"/>
          <w:sz w:val="32"/>
          <w:szCs w:val="32"/>
        </w:rPr>
        <w:t>农业</w:t>
      </w:r>
      <w:r>
        <w:rPr>
          <w:rFonts w:hint="eastAsia"/>
          <w:sz w:val="32"/>
          <w:szCs w:val="32"/>
          <w:lang w:val="en-US" w:eastAsia="zh-CN"/>
        </w:rPr>
        <w:t>农村局在乡镇</w:t>
      </w:r>
      <w:r>
        <w:rPr>
          <w:rFonts w:hint="eastAsia"/>
          <w:sz w:val="32"/>
          <w:szCs w:val="32"/>
        </w:rPr>
        <w:t>工作推进情况。</w:t>
      </w:r>
    </w:p>
    <w:p>
      <w:pPr>
        <w:pStyle w:val="style0"/>
        <w:rPr>
          <w:rFonts w:hint="eastAsia"/>
          <w:sz w:val="32"/>
          <w:szCs w:val="32"/>
        </w:rPr>
      </w:pPr>
      <w:r>
        <w:rPr>
          <w:rFonts w:eastAsia="宋体" w:hint="eastAsia"/>
          <w:sz w:val="32"/>
          <w:szCs w:val="32"/>
          <w:lang w:eastAsia="zh-CN"/>
        </w:rPr>
        <w:drawing>
          <wp:inline distL="0" distT="0" distB="0" distR="0">
            <wp:extent cx="5266690" cy="3950335"/>
            <wp:effectExtent l="0" t="0" r="10160" b="12065"/>
            <wp:docPr id="1028" name="图片 1" descr="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66690" cy="39503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eastAsia="宋体"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杜海燕一行</w:t>
      </w:r>
      <w:r>
        <w:rPr>
          <w:rFonts w:hint="eastAsia"/>
          <w:sz w:val="32"/>
          <w:szCs w:val="32"/>
        </w:rPr>
        <w:t>对</w:t>
      </w:r>
      <w:r>
        <w:rPr>
          <w:rFonts w:hint="eastAsia"/>
          <w:sz w:val="32"/>
          <w:szCs w:val="32"/>
          <w:lang w:val="en-US" w:eastAsia="zh-CN"/>
        </w:rPr>
        <w:t>代表们提出的问题逐一记录，并对厕所革命等问题进行了解释。她表示，在场代表提出的意见、建议十分中肯，实事求是。她对代表在乡村振兴中农业、畜牧等</w:t>
      </w:r>
      <w:r>
        <w:rPr>
          <w:rFonts w:hint="eastAsia"/>
          <w:sz w:val="32"/>
          <w:szCs w:val="32"/>
        </w:rPr>
        <w:t>工作方面所做的努力和取得的成效给予肯定，强调</w:t>
      </w:r>
      <w:r>
        <w:rPr>
          <w:rFonts w:hint="eastAsia"/>
          <w:sz w:val="32"/>
          <w:szCs w:val="32"/>
          <w:lang w:val="en-US" w:eastAsia="zh-CN"/>
        </w:rPr>
        <w:t>做好农业农村工作</w:t>
      </w:r>
      <w:r>
        <w:rPr>
          <w:rFonts w:hint="eastAsia"/>
          <w:sz w:val="32"/>
          <w:szCs w:val="32"/>
        </w:rPr>
        <w:t>是实施乡村振兴战略的关键所在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要认真做好硬件建设，切实发挥专业技术人员作用。要强化畜牧“一法一条例”的宣传和执行，保证畜牧业公共卫生安全和高质量发展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val="en-US" w:eastAsia="zh-CN"/>
        </w:rPr>
        <w:t>县人大常委会</w:t>
      </w:r>
      <w:r>
        <w:rPr>
          <w:rFonts w:hint="eastAsia"/>
          <w:sz w:val="32"/>
          <w:szCs w:val="32"/>
        </w:rPr>
        <w:t>要进一步增强推进工作的积极性、主动性、创造性，坚持问题导向，解决好</w:t>
      </w:r>
      <w:r>
        <w:rPr>
          <w:rFonts w:hint="eastAsia"/>
          <w:sz w:val="32"/>
          <w:szCs w:val="32"/>
          <w:lang w:val="en-US" w:eastAsia="zh-CN"/>
        </w:rPr>
        <w:t>农业农村</w:t>
      </w:r>
      <w:r>
        <w:rPr>
          <w:rFonts w:hint="eastAsia"/>
          <w:sz w:val="32"/>
          <w:szCs w:val="32"/>
        </w:rPr>
        <w:t>方面存在的问题，着力推进</w:t>
      </w:r>
      <w:r>
        <w:rPr>
          <w:rFonts w:hint="eastAsia"/>
          <w:sz w:val="32"/>
          <w:szCs w:val="32"/>
          <w:lang w:val="en-US" w:eastAsia="zh-CN"/>
        </w:rPr>
        <w:t>改革新增加职能、移交衔接作开展缓慢问题，农业项目管理不完善问题，农业技术人员管理和激励机制有待加强，农业技术宣传推广体系不健全</w:t>
      </w:r>
      <w:r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  <w:lang w:val="en-US" w:eastAsia="zh-CN"/>
        </w:rPr>
        <w:t>问题的整改</w:t>
      </w:r>
      <w:r>
        <w:rPr>
          <w:rFonts w:hint="eastAsia"/>
          <w:sz w:val="32"/>
          <w:szCs w:val="32"/>
        </w:rPr>
        <w:t>，充分发挥</w:t>
      </w:r>
      <w:r>
        <w:rPr>
          <w:rFonts w:hint="eastAsia"/>
          <w:sz w:val="32"/>
          <w:szCs w:val="32"/>
          <w:lang w:val="en-US" w:eastAsia="zh-CN"/>
        </w:rPr>
        <w:t>农业</w:t>
      </w:r>
      <w:r>
        <w:rPr>
          <w:rFonts w:hint="eastAsia"/>
          <w:sz w:val="32"/>
          <w:szCs w:val="32"/>
        </w:rPr>
        <w:t>产业的激励作用，为确保农村同步全面建成小康社会奠定坚实基础</w:t>
      </w: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1352949</wp:posOffset>
            </wp:positionH>
            <wp:positionV relativeFrom="page">
              <wp:posOffset>3380028</wp:posOffset>
            </wp:positionV>
            <wp:extent cx="4415181" cy="3311386"/>
            <wp:effectExtent l="0" t="0" r="0" b="0"/>
            <wp:wrapSquare wrapText="bothSides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15181" cy="3311386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通讯员：牛晓丽）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5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image" Target="media/image4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Words>573</Words>
  <Pages>1</Pages>
  <Characters>576</Characters>
  <Application>WPS Office</Application>
  <DocSecurity>0</DocSecurity>
  <Paragraphs>7</Paragraphs>
  <ScaleCrop>false</ScaleCrop>
  <LinksUpToDate>false</LinksUpToDate>
  <CharactersWithSpaces>576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2021-06-01T07:12:00Z</dcterms:created>
  <dc:creator>晓之以鲡</dc:creator>
  <lastModifiedBy>ELS-AN00</lastModifiedBy>
  <dcterms:modified xsi:type="dcterms:W3CDTF">2021-06-01T11:24:12Z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BE94FE11BCDB4DE29A7F55F065200BF9</vt:lpwstr>
  </property>
</Properties>
</file>