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打好组合拳！孙店镇采取多方举措打赢疫情防控战</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为深入贯彻落实上级疫情防控工作安排部署，切实做好孙店镇疫情防控工作，切实保障居民生命健康，结合我市疫情防控实际，孙店镇采取“线上+线下”同步进行疫情防控、宣传、排查等工作。</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召开会议。孙店镇每天都会召开疫情防控会议，部署工作任务，压实责任。针对所有进入孙店镇内的人员实行一扫、二看、三测温、四登记（微信扫码、看健康码和行程码、测体温、登记信息）确保不漏一车一人。对每天发送的中高风险地区抵返人员的数据进行电话核实、登记、建档，严格落实管控措施。各检测点实行</w:t>
      </w:r>
      <w:r>
        <w:rPr>
          <w:rFonts w:hint="eastAsia" w:ascii="仿宋" w:hAnsi="仿宋" w:eastAsia="仿宋" w:cs="仿宋"/>
          <w:sz w:val="32"/>
          <w:szCs w:val="32"/>
          <w:lang w:val="en-US" w:eastAsia="zh-CN"/>
        </w:rPr>
        <w:t>24小时值班制度，</w:t>
      </w:r>
      <w:r>
        <w:rPr>
          <w:rFonts w:hint="eastAsia" w:ascii="仿宋" w:hAnsi="仿宋" w:eastAsia="仿宋" w:cs="仿宋"/>
          <w:sz w:val="32"/>
          <w:szCs w:val="32"/>
          <w:lang w:eastAsia="zh-CN"/>
        </w:rPr>
        <w:t>检测点成员组成必须有党员、村医和镇村干部，以充分发挥党组织的战斗堡垒和党员的先锋模范作用，按照轮班制确定每班的带班负责人。加大疫苗接种的组织动员力度，科普疫苗相关知识，确保做到“应接尽接”，为坚决打赢疫情防控尽一份绵薄之力。</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二、利用线上线下相结合方式进行宣传。利用播报、在微信群、朋友圈发送最新疫情防控消息和防疫知识、张贴海报、拉横幅等宣传方式</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加大群众的防控意识，使居民能及时了解新型冠状病毒的防范知识及近期的疫情防控工作动态。</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三、人员排查。镇村干部深入到辖区居民家中，讲解疫情防控知识，引导广大居民群众增强疫情防控意识。对外地返回人员，查看其行程码，详细询问行程轨迹，如发现发热人员或重点地区返回人员，第一时间向上级汇总报告。在各村显著位置张贴疫情防控宣传知识</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从而提高居民疫情防控意识，建立人群免疫屏障，保障全民健康。</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疫情防控刻不容缓，全镇工作人员将继续提高认识，扛起政治责任，在党的引领下迅速行动起来，将疫情防控工作做细做实，不留死角，坚决克服麻痹思想、厌战情绪、侥幸心理、松劲心态，筑牢“外防输入、内防反弹”的坚实屏障。</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下一步，孙店镇也将继续科学制定防控措施，全力开展防控工作，确保群众的健康安全。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565DC7"/>
    <w:rsid w:val="0FD06924"/>
    <w:rsid w:val="1292492A"/>
    <w:rsid w:val="1559096F"/>
    <w:rsid w:val="17C0392A"/>
    <w:rsid w:val="185429A7"/>
    <w:rsid w:val="1A6516AD"/>
    <w:rsid w:val="1A804A72"/>
    <w:rsid w:val="1F32315F"/>
    <w:rsid w:val="200026FF"/>
    <w:rsid w:val="217B5ABD"/>
    <w:rsid w:val="27077F82"/>
    <w:rsid w:val="312B7FCC"/>
    <w:rsid w:val="38A05409"/>
    <w:rsid w:val="398709A4"/>
    <w:rsid w:val="39AC2E44"/>
    <w:rsid w:val="39BB74BA"/>
    <w:rsid w:val="43144A80"/>
    <w:rsid w:val="47B346C2"/>
    <w:rsid w:val="52C56012"/>
    <w:rsid w:val="53076890"/>
    <w:rsid w:val="5B23614D"/>
    <w:rsid w:val="5BD2781A"/>
    <w:rsid w:val="60A673FE"/>
    <w:rsid w:val="6140688B"/>
    <w:rsid w:val="61487F46"/>
    <w:rsid w:val="65E41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2021-08-16T08:36:00Z</dcterms:created>
  <dc:creator>Administrator</dc:creator>
  <cp:lastModifiedBy>郭晓平</cp:lastModifiedBy>
  <dcterms:modified xsi:type="dcterms:W3CDTF">2021-08-31T08:10:06Z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2F910A270D704BC4B80CA0135188ECF8</vt:lpwstr>
  </property>
</Properties>
</file>