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孙店镇开展移风易俗志愿服务宣讲活动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为进一步弘扬中华传统美德，推进移风易俗，倡导文明新风，引导辖区干部群众养成文明高尚的生活方式。近日，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孙店镇</w:t>
      </w:r>
      <w:r>
        <w:rPr>
          <w:rFonts w:hint="eastAsia" w:ascii="仿宋" w:hAnsi="仿宋" w:eastAsia="仿宋" w:cs="仿宋"/>
          <w:sz w:val="32"/>
          <w:szCs w:val="40"/>
        </w:rPr>
        <w:t>开展“移风易俗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弘扬时代新风”志愿服务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宣讲</w:t>
      </w:r>
      <w:r>
        <w:rPr>
          <w:rFonts w:hint="eastAsia" w:ascii="仿宋" w:hAnsi="仿宋" w:eastAsia="仿宋" w:cs="仿宋"/>
          <w:sz w:val="32"/>
          <w:szCs w:val="40"/>
        </w:rPr>
        <w:t>活动。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53990" cy="3133725"/>
            <wp:effectExtent l="0" t="0" r="3810" b="9525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活动中，志愿者宣读了《移风易俗倡议书》，并以贴近生活的实例讲解了移风易俗的重要性，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并提出可以</w:t>
      </w:r>
      <w:r>
        <w:rPr>
          <w:rFonts w:hint="eastAsia" w:ascii="仿宋" w:hAnsi="仿宋" w:eastAsia="仿宋" w:cs="仿宋"/>
          <w:sz w:val="32"/>
          <w:szCs w:val="40"/>
        </w:rPr>
        <w:t>依托传统节日弘扬文明风尚，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党员干部做好先锋模范作用</w:t>
      </w:r>
      <w:r>
        <w:rPr>
          <w:rFonts w:hint="eastAsia" w:ascii="仿宋" w:hAnsi="仿宋" w:eastAsia="仿宋" w:cs="仿宋"/>
          <w:sz w:val="32"/>
          <w:szCs w:val="40"/>
        </w:rPr>
        <w:t>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自觉遵守规定并采用多种方式向周边群众宣讲移风易俗的相关事项，</w:t>
      </w:r>
      <w:r>
        <w:rPr>
          <w:rFonts w:hint="eastAsia" w:ascii="仿宋" w:hAnsi="仿宋" w:eastAsia="仿宋" w:cs="仿宋"/>
          <w:sz w:val="32"/>
          <w:szCs w:val="40"/>
        </w:rPr>
        <w:t>让文明新风融入生产生活的各个方面，推动形成良好社会风气。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随后，宣传志愿者们还开展了移风易俗网络文明传播活动，联合居民、党员、微信群等网络平台，及时发布活动信息，积极做好了移风易俗线上推广工作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(孙店党政办）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96FDF"/>
    <w:rsid w:val="19304F33"/>
    <w:rsid w:val="1D5914FB"/>
    <w:rsid w:val="310E49B8"/>
    <w:rsid w:val="38E107E2"/>
    <w:rsid w:val="71E04CF2"/>
    <w:rsid w:val="7410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2021-09-23T08:23:00Z</dcterms:created>
  <dc:creator>Administrator</dc:creator>
  <cp:lastModifiedBy>A.OG </cp:lastModifiedBy>
  <dcterms:modified xsi:type="dcterms:W3CDTF">2021-09-23T09:22:28Z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EA61C20AE6794120BE3B84E86F6FBFA8</vt:lpwstr>
  </property>
</Properties>
</file>