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孙店镇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开展重阳节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座谈会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活动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为弘扬中华民族尊老敬老的传统美德，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关爱</w:t>
      </w:r>
      <w:r>
        <w:rPr>
          <w:rFonts w:hint="eastAsia" w:ascii="仿宋" w:hAnsi="仿宋" w:eastAsia="仿宋" w:cs="仿宋"/>
          <w:sz w:val="32"/>
          <w:szCs w:val="40"/>
        </w:rPr>
        <w:t>老干部生活，10月1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日，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孙店镇</w:t>
      </w:r>
      <w:r>
        <w:rPr>
          <w:rFonts w:hint="eastAsia" w:ascii="仿宋" w:hAnsi="仿宋" w:eastAsia="仿宋" w:cs="仿宋"/>
          <w:sz w:val="32"/>
          <w:szCs w:val="40"/>
        </w:rPr>
        <w:t>组织退休老干部开展重阳节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座谈会</w:t>
      </w:r>
      <w:r>
        <w:rPr>
          <w:rFonts w:hint="eastAsia" w:ascii="仿宋" w:hAnsi="仿宋" w:eastAsia="仿宋" w:cs="仿宋"/>
          <w:sz w:val="32"/>
          <w:szCs w:val="40"/>
        </w:rPr>
        <w:t>活动。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6690" cy="3112135"/>
            <wp:effectExtent l="0" t="0" r="10160" b="12065"/>
            <wp:docPr id="1" name="图片 1" descr="10ec40b8ef18199c88d2e6aa71f7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ec40b8ef18199c88d2e6aa71f7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在座谈会上，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党委副书记王玉征</w:t>
      </w:r>
      <w:r>
        <w:rPr>
          <w:rFonts w:hint="eastAsia" w:ascii="仿宋" w:hAnsi="仿宋" w:eastAsia="仿宋" w:cs="仿宋"/>
          <w:sz w:val="32"/>
          <w:szCs w:val="40"/>
        </w:rPr>
        <w:t>与退休老干部们相聚在一起，畅谈感受，谈心交流，共话重阳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40"/>
        </w:rPr>
        <w:t>老干部们一致认为，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近几年，镇党委、</w:t>
      </w:r>
      <w:r>
        <w:rPr>
          <w:rFonts w:hint="eastAsia" w:ascii="仿宋" w:hAnsi="仿宋" w:eastAsia="仿宋" w:cs="仿宋"/>
          <w:sz w:val="32"/>
          <w:szCs w:val="40"/>
        </w:rPr>
        <w:t>政府解放思想，创新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工作方式</w:t>
      </w:r>
      <w:r>
        <w:rPr>
          <w:rFonts w:hint="eastAsia" w:ascii="仿宋" w:hAnsi="仿宋" w:eastAsia="仿宋" w:cs="仿宋"/>
          <w:sz w:val="32"/>
          <w:szCs w:val="40"/>
        </w:rPr>
        <w:t>，努力把巩固脱贫攻坚成果落到实处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、落到细处</w:t>
      </w:r>
      <w:r>
        <w:rPr>
          <w:rFonts w:hint="eastAsia" w:ascii="仿宋" w:hAnsi="仿宋" w:eastAsia="仿宋" w:cs="仿宋"/>
          <w:sz w:val="32"/>
          <w:szCs w:val="40"/>
        </w:rPr>
        <w:t>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进而</w:t>
      </w:r>
      <w:r>
        <w:rPr>
          <w:rFonts w:hint="eastAsia" w:ascii="仿宋" w:hAnsi="仿宋" w:eastAsia="仿宋" w:cs="仿宋"/>
          <w:sz w:val="32"/>
          <w:szCs w:val="40"/>
        </w:rPr>
        <w:t>促进乡村振兴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6690" cy="2769870"/>
            <wp:effectExtent l="0" t="0" r="10160" b="11430"/>
            <wp:docPr id="2" name="图片 2" descr="10402f7ee81391f19132ff89af6df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402f7ee81391f19132ff89af6df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祝福老干部健康长寿、老有所乐。老干部们纷纷表示，看到这些年我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40"/>
        </w:rPr>
        <w:t>的发展成果，由衷为我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40"/>
        </w:rPr>
        <w:t>发展成果感到骄傲和自豪，一定会继续发挥余热，将不忘初心，继续前行，发挥余热，全力支持我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40"/>
        </w:rPr>
        <w:t>乡村振兴工作。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40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40"/>
          <w:lang w:eastAsia="zh-CN"/>
        </w:rPr>
        <w:t>（孙店党政办）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8425B"/>
    <w:rsid w:val="3AF6264A"/>
    <w:rsid w:val="551D4744"/>
    <w:rsid w:val="5923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2021-10-14T03:38:26Z</dcterms:created>
  <dc:creator>Administrator</dc:creator>
  <cp:lastModifiedBy>A.OG </cp:lastModifiedBy>
  <dcterms:modified xsi:type="dcterms:W3CDTF">2021-10-14T06:53:54Z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39C51A642B704B92804F7E2C810C0241</vt:lpwstr>
  </property>
</Properties>
</file>