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09" w:rsidRDefault="00B07809" w:rsidP="00B07809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880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  <w:shd w:val="clear" w:color="auto" w:fill="FFFFFF"/>
        </w:rPr>
      </w:pPr>
      <w:bookmarkStart w:id="0" w:name="_GoBack"/>
      <w:r w:rsidRPr="00B07809">
        <w:rPr>
          <w:rFonts w:ascii="仿宋_GB2312" w:eastAsia="仿宋_GB2312" w:hAnsi="仿宋_GB2312" w:cs="仿宋_GB2312" w:hint="eastAsia"/>
          <w:color w:val="000000"/>
          <w:sz w:val="44"/>
          <w:szCs w:val="44"/>
          <w:shd w:val="clear" w:color="auto" w:fill="FFFFFF"/>
        </w:rPr>
        <w:t>草庙集乡组织人大代表视察</w:t>
      </w:r>
    </w:p>
    <w:p w:rsidR="00B07809" w:rsidRPr="00B07809" w:rsidRDefault="00B07809" w:rsidP="00B07809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880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  <w:shd w:val="clear" w:color="auto" w:fill="FFFFFF"/>
        </w:rPr>
      </w:pPr>
      <w:r w:rsidRPr="00B07809">
        <w:rPr>
          <w:rFonts w:ascii="仿宋_GB2312" w:eastAsia="仿宋_GB2312" w:hAnsi="仿宋_GB2312" w:cs="仿宋_GB2312" w:hint="eastAsia"/>
          <w:color w:val="000000"/>
          <w:sz w:val="44"/>
          <w:szCs w:val="44"/>
          <w:shd w:val="clear" w:color="auto" w:fill="FFFFFF"/>
        </w:rPr>
        <w:t>人居环境整治活动</w:t>
      </w:r>
    </w:p>
    <w:p w:rsidR="00B07809" w:rsidRDefault="00B07809" w:rsidP="00B07809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865C9C" w:rsidRDefault="00B07809" w:rsidP="00B07809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666666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为深入推进人大代表履职，充分发挥代表作用，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日上午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草庙集乡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组织人大代表开展人居环境集中观摩活动，充分发挥人大代表履职作用，为农村人居环境整治建言献策。</w:t>
      </w:r>
    </w:p>
    <w:p w:rsidR="00865C9C" w:rsidRDefault="00B07809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仿宋_GB2312" w:eastAsia="仿宋_GB2312" w:hAnsi="仿宋_GB2312" w:cs="仿宋_GB2312"/>
          <w:color w:val="666666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  </w:t>
      </w:r>
      <w:r w:rsidRPr="00B07809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找短板查弱项。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此次观摩在全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（社区）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进行。每到一处，代表们直面人居环境整治工作中的难点和痛点，仔细查看村主要干道、巷道、边沟等的环境卫生整治情况，查短板找弱项。</w:t>
      </w:r>
    </w:p>
    <w:p w:rsidR="00B07809" w:rsidRDefault="00B07809" w:rsidP="00B07809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jc w:val="both"/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959289"/>
            <wp:effectExtent l="19050" t="0" r="2540" b="0"/>
            <wp:docPr id="1" name="图片 1" descr="C:\Users\ADMINI~1\AppData\Local\Temp\WeChat Files\3186c40992484e119d106e9c41cf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186c40992484e119d106e9c41cf8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C9C" w:rsidRDefault="00B07809" w:rsidP="00B07809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jc w:val="both"/>
        <w:rPr>
          <w:rFonts w:ascii="仿宋_GB2312" w:eastAsia="仿宋_GB2312" w:hAnsi="仿宋_GB2312" w:cs="仿宋_GB2312"/>
          <w:color w:val="666666"/>
          <w:spacing w:val="12"/>
          <w:sz w:val="32"/>
          <w:szCs w:val="32"/>
        </w:rPr>
      </w:pPr>
      <w:r w:rsidRPr="00B07809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lastRenderedPageBreak/>
        <w:t>以建言促提升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。通过观摩交流，代表们对发现的许多共性问题和个性问题进行了深入的探讨和分析，现场提出了许多宝贵意见和建议，反馈给各村，为整改提升提供了参考工作思路。</w:t>
      </w:r>
    </w:p>
    <w:p w:rsidR="00865C9C" w:rsidRDefault="00B07809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仿宋_GB2312" w:eastAsia="仿宋_GB2312" w:hAnsi="仿宋_GB2312" w:cs="仿宋_GB2312"/>
          <w:color w:val="666666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  </w:t>
      </w:r>
      <w:r w:rsidRPr="00B07809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勤履职见长效。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通过观摩和点评，大家对各村的人居环境整治成果有一个直观感受，同时也帮助各村积累学习到了好做法、好经验，发现了各自的问题和不足，帮助各村对症下药，找到了相应的好对策。</w:t>
      </w:r>
    </w:p>
    <w:p w:rsidR="00B07809" w:rsidRDefault="00B07809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959289"/>
            <wp:effectExtent l="19050" t="0" r="2540" b="0"/>
            <wp:docPr id="2" name="图片 2" descr="C:\Users\ADMINI~1\AppData\Local\Temp\WeChat Files\39559b711d08bc8df35dbacf118e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9559b711d08bc8df35dbacf118ed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865C9C" w:rsidRDefault="00B07809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仿宋_GB2312" w:eastAsia="仿宋_GB2312" w:hAnsi="仿宋_GB2312" w:cs="仿宋_GB2312"/>
          <w:color w:val="666666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本次观摩调研，充分提升了代表履职能力，密切了代表与群众的联系，促进了人居环境整治工作的开展。下一步，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庙集乡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将继续发挥人大代表作用，聚民愿，汇民智，围绕人居环境整治等中心工作，多提“微建议”，让人大代表履职在常态中见长效，为建设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美丽草庙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贡献人大力量。</w:t>
      </w:r>
    </w:p>
    <w:bookmarkEnd w:id="0"/>
    <w:p w:rsidR="00865C9C" w:rsidRDefault="00865C9C"/>
    <w:sectPr w:rsidR="00865C9C" w:rsidSect="0086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ZkNTNlYjg3NjU1MWI2MjdlMTM5ODZhZjJiMjFmZjAifQ=="/>
  </w:docVars>
  <w:rsids>
    <w:rsidRoot w:val="45903E2E"/>
    <w:rsid w:val="00865C9C"/>
    <w:rsid w:val="00B07809"/>
    <w:rsid w:val="4590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5C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B07809"/>
    <w:rPr>
      <w:sz w:val="18"/>
      <w:szCs w:val="18"/>
    </w:rPr>
  </w:style>
  <w:style w:type="character" w:customStyle="1" w:styleId="Char">
    <w:name w:val="批注框文本 Char"/>
    <w:basedOn w:val="a0"/>
    <w:link w:val="a4"/>
    <w:rsid w:val="00B078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瑞俪</dc:creator>
  <cp:lastModifiedBy>Administrator</cp:lastModifiedBy>
  <cp:revision>2</cp:revision>
  <dcterms:created xsi:type="dcterms:W3CDTF">2023-08-19T02:36:00Z</dcterms:created>
  <dcterms:modified xsi:type="dcterms:W3CDTF">2023-08-19T03:08:00Z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2F3FA7780CDE40AC96785EE86CB76143_11</vt:lpwstr>
  </property>
</Properties>
</file>