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胜利路街道：人大代表与法同行 普法宣传活动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11月30日下午，胜利路街道人大工委邀请华龙区人大代表俊娟家事服务工作室负责人张俊娟律师、孙贯林律师走进南海社区，开展“人大代表与法同行·普法宣传活动”，为居民宣传家庭财产保护相关知识。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sz w:val="32"/>
          <w:szCs w:val="32"/>
          <w:shd w:val="clear" w:fill="FFFFFF"/>
          <w:lang w:eastAsia="zh-CN"/>
        </w:rPr>
      </w:pPr>
      <w:bookmarkStart w:id="0" w:name="_GoBack"/>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692785</wp:posOffset>
            </wp:positionH>
            <wp:positionV relativeFrom="paragraph">
              <wp:posOffset>9525</wp:posOffset>
            </wp:positionV>
            <wp:extent cx="3515995" cy="2637155"/>
            <wp:effectExtent l="0" t="0" r="635" b="3175"/>
            <wp:wrapTopAndBottom/>
            <wp:docPr id="2" name="图片 2" descr="2023-11-30 15:54:40.4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11-30 15:54:40.449000"/>
                    <pic:cNvPicPr>
                      <a:picLocks noChangeAspect="1"/>
                    </pic:cNvPicPr>
                  </pic:nvPicPr>
                  <pic:blipFill>
                    <a:blip r:embed="rId4"/>
                    <a:stretch>
                      <a:fillRect/>
                    </a:stretch>
                  </pic:blipFill>
                  <pic:spPr>
                    <a:xfrm>
                      <a:off x="0" y="0"/>
                      <a:ext cx="3515995" cy="2637155"/>
                    </a:xfrm>
                    <a:prstGeom prst="rect">
                      <a:avLst/>
                    </a:prstGeom>
                  </pic:spPr>
                </pic:pic>
              </a:graphicData>
            </a:graphic>
          </wp:anchor>
        </w:drawing>
      </w:r>
      <w:bookmarkEnd w:id="0"/>
      <w:r>
        <w:rPr>
          <w:rFonts w:hint="eastAsia" w:ascii="仿宋" w:hAnsi="仿宋" w:eastAsia="仿宋" w:cs="仿宋"/>
          <w:sz w:val="32"/>
          <w:szCs w:val="32"/>
          <w:lang w:val="en-US" w:eastAsia="zh-CN"/>
        </w:rPr>
        <w:t>本次讲座以“家庭财产风险防范”为主题，</w:t>
      </w:r>
      <w:r>
        <w:rPr>
          <w:rFonts w:hint="eastAsia" w:ascii="仿宋" w:hAnsi="仿宋" w:eastAsia="仿宋" w:cs="仿宋"/>
          <w:i w:val="0"/>
          <w:iCs w:val="0"/>
          <w:caps w:val="0"/>
          <w:color w:val="222222"/>
          <w:spacing w:val="0"/>
          <w:sz w:val="32"/>
          <w:szCs w:val="32"/>
          <w:shd w:val="clear" w:fill="FFFFFF"/>
        </w:rPr>
        <w:t>重点围绕群众关心的婚姻家庭、继承、</w:t>
      </w:r>
      <w:r>
        <w:rPr>
          <w:rFonts w:hint="eastAsia" w:ascii="仿宋" w:hAnsi="仿宋" w:eastAsia="仿宋" w:cs="仿宋"/>
          <w:i w:val="0"/>
          <w:iCs w:val="0"/>
          <w:caps w:val="0"/>
          <w:color w:val="222222"/>
          <w:spacing w:val="0"/>
          <w:sz w:val="32"/>
          <w:szCs w:val="32"/>
          <w:shd w:val="clear" w:fill="FFFFFF"/>
          <w:lang w:eastAsia="zh-CN"/>
        </w:rPr>
        <w:t>婚前财产界定及共同财产如何分配</w:t>
      </w:r>
      <w:r>
        <w:rPr>
          <w:rFonts w:hint="eastAsia" w:ascii="仿宋" w:hAnsi="仿宋" w:eastAsia="仿宋" w:cs="仿宋"/>
          <w:i w:val="0"/>
          <w:iCs w:val="0"/>
          <w:caps w:val="0"/>
          <w:color w:val="222222"/>
          <w:spacing w:val="0"/>
          <w:sz w:val="32"/>
          <w:szCs w:val="32"/>
          <w:shd w:val="clear" w:fill="FFFFFF"/>
        </w:rPr>
        <w:t>等内容进行了专题讲解，以生活中经常发生的典型案件为事例，用通俗易懂的语言向群众讲解</w:t>
      </w:r>
      <w:r>
        <w:rPr>
          <w:rFonts w:hint="eastAsia" w:ascii="仿宋" w:hAnsi="仿宋" w:eastAsia="仿宋" w:cs="仿宋"/>
          <w:sz w:val="32"/>
          <w:szCs w:val="32"/>
          <w:lang w:val="en-US" w:eastAsia="zh-CN"/>
        </w:rPr>
        <w:t>《婚姻法》</w:t>
      </w:r>
      <w:r>
        <w:rPr>
          <w:rFonts w:hint="eastAsia" w:ascii="仿宋" w:hAnsi="仿宋" w:eastAsia="仿宋" w:cs="仿宋"/>
          <w:i w:val="0"/>
          <w:iCs w:val="0"/>
          <w:caps w:val="0"/>
          <w:color w:val="222222"/>
          <w:spacing w:val="0"/>
          <w:sz w:val="32"/>
          <w:szCs w:val="32"/>
          <w:shd w:val="clear" w:fill="FFFFFF"/>
        </w:rPr>
        <w:t>的主要内容和重要意义，通过“以案释法”的形式，选取日常生活中大家耳熟能详的案子，用诙谐、幽默的语言为群众系统、深入地讲解了关于夫妻共同财产、赡养老人、遗产纠纷等现实生活中经常遇到的家庭纠纷问题</w:t>
      </w:r>
      <w:r>
        <w:rPr>
          <w:rFonts w:hint="eastAsia" w:ascii="仿宋" w:hAnsi="仿宋" w:eastAsia="仿宋" w:cs="仿宋"/>
          <w:i w:val="0"/>
          <w:iCs w:val="0"/>
          <w:caps w:val="0"/>
          <w:color w:val="222222"/>
          <w:spacing w:val="0"/>
          <w:sz w:val="32"/>
          <w:szCs w:val="32"/>
          <w:shd w:val="clear" w:fill="FFFFFF"/>
          <w:lang w:eastAsia="zh-CN"/>
        </w:rPr>
        <w:t>，帮助群众正确地运用法律依据，处理好婚姻和家庭的关系。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anchor distT="0" distB="0" distL="114300" distR="114300" simplePos="0" relativeHeight="251660288" behindDoc="0" locked="0" layoutInCell="1" allowOverlap="1">
            <wp:simplePos x="0" y="0"/>
            <wp:positionH relativeFrom="column">
              <wp:posOffset>676275</wp:posOffset>
            </wp:positionH>
            <wp:positionV relativeFrom="paragraph">
              <wp:posOffset>-8841105</wp:posOffset>
            </wp:positionV>
            <wp:extent cx="3515995" cy="2637155"/>
            <wp:effectExtent l="0" t="0" r="635" b="3175"/>
            <wp:wrapTopAndBottom/>
            <wp:docPr id="3" name="图片 3" descr="2023-11-30 15:56:24.5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11-30 15:56:24.590000"/>
                    <pic:cNvPicPr>
                      <a:picLocks noChangeAspect="1"/>
                    </pic:cNvPicPr>
                  </pic:nvPicPr>
                  <pic:blipFill>
                    <a:blip r:embed="rId5"/>
                    <a:stretch>
                      <a:fillRect/>
                    </a:stretch>
                  </pic:blipFill>
                  <pic:spPr>
                    <a:xfrm>
                      <a:off x="0" y="0"/>
                      <a:ext cx="3515995" cy="2637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eastAsia="zh-CN"/>
        </w:rPr>
        <w:t>下一步，胜利路街道人大工委</w:t>
      </w:r>
      <w:r>
        <w:rPr>
          <w:rFonts w:hint="eastAsia" w:ascii="仿宋" w:hAnsi="仿宋" w:eastAsia="仿宋" w:cs="仿宋"/>
          <w:i w:val="0"/>
          <w:iCs w:val="0"/>
          <w:caps w:val="0"/>
          <w:color w:val="333333"/>
          <w:spacing w:val="0"/>
          <w:sz w:val="32"/>
          <w:szCs w:val="32"/>
          <w:shd w:val="clear" w:fill="FFFFFF"/>
        </w:rPr>
        <w:t>将继续开展“法律法规宣传”活动，为群众提供更加便捷、专业的法律服务，营造“学法、守法、用法”的良好氛围，把群众最关心、最现实的利益问题解决好。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E465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2023-11-30T09:43:00Z</dcterms:created>
  <dc:creator>Administrator</dc:creator>
  <cp:lastModifiedBy>西京</cp:lastModifiedBy>
  <dcterms:modified xsi:type="dcterms:W3CDTF">2023-12-01T01:37:15Z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D2182B2A40604A9E9968460658860703_13</vt:lpwstr>
  </property>
</Properties>
</file>